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2D182" w14:textId="50224B89" w:rsidR="004F52D0" w:rsidRPr="000A237F" w:rsidRDefault="004F52D0" w:rsidP="004F52D0">
      <w:pPr>
        <w:pStyle w:val="NoSpacing"/>
        <w:rPr>
          <w:u w:val="single"/>
        </w:rPr>
      </w:pPr>
      <w:r w:rsidRPr="000A237F">
        <w:rPr>
          <w:u w:val="single"/>
        </w:rPr>
        <w:t xml:space="preserve">Minutes of a Meeting of the </w:t>
      </w:r>
      <w:r>
        <w:rPr>
          <w:u w:val="single"/>
        </w:rPr>
        <w:t>Finance</w:t>
      </w:r>
      <w:r w:rsidRPr="000A237F">
        <w:rPr>
          <w:u w:val="single"/>
        </w:rPr>
        <w:t xml:space="preserve"> &amp; Corporate Governance Committee held on </w:t>
      </w:r>
      <w:r>
        <w:rPr>
          <w:u w:val="single"/>
        </w:rPr>
        <w:t>Tuesday 14</w:t>
      </w:r>
      <w:r w:rsidRPr="00DA6C37">
        <w:rPr>
          <w:u w:val="single"/>
          <w:vertAlign w:val="superscript"/>
        </w:rPr>
        <w:t>th</w:t>
      </w:r>
      <w:r>
        <w:rPr>
          <w:u w:val="single"/>
        </w:rPr>
        <w:t xml:space="preserve"> January 2020 at 14.00 in the </w:t>
      </w:r>
      <w:r w:rsidR="00A07404">
        <w:rPr>
          <w:u w:val="single"/>
        </w:rPr>
        <w:t>Tower Clock</w:t>
      </w:r>
      <w:r>
        <w:rPr>
          <w:u w:val="single"/>
        </w:rPr>
        <w:t xml:space="preserve"> Suite, Edinburgh House, New Street, Wem</w:t>
      </w:r>
    </w:p>
    <w:p w14:paraId="53EC395F" w14:textId="77777777" w:rsidR="004F52D0" w:rsidRPr="000A237F" w:rsidRDefault="004F52D0" w:rsidP="004F52D0">
      <w:pPr>
        <w:pStyle w:val="NoSpacing"/>
        <w:rPr>
          <w:u w:val="single"/>
        </w:rPr>
      </w:pPr>
    </w:p>
    <w:p w14:paraId="44CC0926" w14:textId="77777777" w:rsidR="00E77253" w:rsidRDefault="004F52D0" w:rsidP="004F52D0">
      <w:r w:rsidRPr="000A237F">
        <w:rPr>
          <w:u w:val="single"/>
        </w:rPr>
        <w:t>Present</w:t>
      </w:r>
      <w:r>
        <w:t>: - Cllr R Dodd</w:t>
      </w:r>
      <w:r w:rsidRPr="000A237F">
        <w:t xml:space="preserve"> (Chairman)</w:t>
      </w:r>
      <w:r>
        <w:t>, Cllrs P Glover, P Broomhall, C Granger,</w:t>
      </w:r>
      <w:r w:rsidR="0015574D">
        <w:t xml:space="preserve"> </w:t>
      </w:r>
      <w:r w:rsidR="002C1717">
        <w:t xml:space="preserve">C Mellings, </w:t>
      </w:r>
    </w:p>
    <w:p w14:paraId="4EE1FDE7" w14:textId="7A19A496" w:rsidR="004F52D0" w:rsidRDefault="004F52D0" w:rsidP="004F52D0">
      <w:r>
        <w:t>J Murray</w:t>
      </w:r>
      <w:r w:rsidRPr="009912F9">
        <w:t>.</w:t>
      </w:r>
    </w:p>
    <w:p w14:paraId="4ED67669" w14:textId="77777777" w:rsidR="004F52D0" w:rsidRPr="001D4E12" w:rsidRDefault="004F52D0" w:rsidP="004F52D0">
      <w:pPr>
        <w:rPr>
          <w:i/>
        </w:rPr>
      </w:pPr>
    </w:p>
    <w:p w14:paraId="14897EC7" w14:textId="134B5CBA" w:rsidR="004F52D0" w:rsidRDefault="004F52D0" w:rsidP="004F52D0">
      <w:pPr>
        <w:pStyle w:val="NoSpacing"/>
      </w:pPr>
      <w:r w:rsidRPr="000A237F">
        <w:t xml:space="preserve">Mrs </w:t>
      </w:r>
      <w:r>
        <w:t>P O’Hagan</w:t>
      </w:r>
      <w:r w:rsidRPr="000A237F">
        <w:t xml:space="preserve"> (Town Clerk</w:t>
      </w:r>
      <w:r>
        <w:t>).</w:t>
      </w:r>
    </w:p>
    <w:p w14:paraId="0A1865D4" w14:textId="65072717" w:rsidR="004F52D0" w:rsidRDefault="004F52D0" w:rsidP="004F52D0">
      <w:pPr>
        <w:pStyle w:val="NoSpacing"/>
      </w:pPr>
    </w:p>
    <w:tbl>
      <w:tblPr>
        <w:tblStyle w:val="TableGrid"/>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503"/>
      </w:tblGrid>
      <w:tr w:rsidR="004F52D0" w:rsidRPr="00A17654" w14:paraId="7A2E6937" w14:textId="77777777" w:rsidTr="00836F39">
        <w:tc>
          <w:tcPr>
            <w:tcW w:w="988" w:type="dxa"/>
          </w:tcPr>
          <w:p w14:paraId="632BD684" w14:textId="77777777" w:rsidR="004F52D0" w:rsidRDefault="004F52D0" w:rsidP="00836F39">
            <w:pPr>
              <w:jc w:val="center"/>
              <w:rPr>
                <w:rFonts w:cs="Arial"/>
                <w:b/>
              </w:rPr>
            </w:pPr>
            <w:r>
              <w:rPr>
                <w:rFonts w:cs="Arial"/>
                <w:b/>
              </w:rPr>
              <w:t>1</w:t>
            </w:r>
          </w:p>
        </w:tc>
        <w:tc>
          <w:tcPr>
            <w:tcW w:w="9503" w:type="dxa"/>
          </w:tcPr>
          <w:p w14:paraId="23D1675D" w14:textId="4EB8A627" w:rsidR="004F52D0" w:rsidRDefault="004F52D0" w:rsidP="00836F39">
            <w:pPr>
              <w:ind w:left="35"/>
              <w:rPr>
                <w:rFonts w:cs="Arial"/>
              </w:rPr>
            </w:pPr>
            <w:r w:rsidRPr="00A17654">
              <w:rPr>
                <w:rFonts w:cs="Arial"/>
                <w:b/>
              </w:rPr>
              <w:t>Apologies</w:t>
            </w:r>
            <w:r w:rsidRPr="00A17654">
              <w:rPr>
                <w:rFonts w:cs="Arial"/>
              </w:rPr>
              <w:t xml:space="preserve"> - to receive any apologies and reasons for absence</w:t>
            </w:r>
            <w:r w:rsidR="00A07404">
              <w:rPr>
                <w:rFonts w:cs="Arial"/>
              </w:rPr>
              <w:t>.</w:t>
            </w:r>
          </w:p>
          <w:p w14:paraId="713AE397" w14:textId="7B3A02C6" w:rsidR="004F52D0" w:rsidRDefault="004F52D0" w:rsidP="00836F39">
            <w:pPr>
              <w:ind w:left="35"/>
              <w:rPr>
                <w:rFonts w:cs="Arial"/>
              </w:rPr>
            </w:pPr>
          </w:p>
          <w:p w14:paraId="624AEAA6" w14:textId="2E31AF68" w:rsidR="004F52D0" w:rsidRDefault="004F52D0" w:rsidP="004F52D0">
            <w:pPr>
              <w:ind w:left="35"/>
              <w:rPr>
                <w:rFonts w:cs="Arial"/>
                <w:b/>
              </w:rPr>
            </w:pPr>
            <w:proofErr w:type="gramStart"/>
            <w:r>
              <w:rPr>
                <w:rFonts w:cs="Arial"/>
                <w:b/>
                <w:u w:val="single"/>
              </w:rPr>
              <w:t>Resolved</w:t>
            </w:r>
            <w:r>
              <w:rPr>
                <w:rFonts w:cs="Arial"/>
                <w:b/>
              </w:rPr>
              <w:t>:-</w:t>
            </w:r>
            <w:proofErr w:type="gramEnd"/>
            <w:r>
              <w:rPr>
                <w:rFonts w:cs="Arial"/>
                <w:b/>
              </w:rPr>
              <w:t xml:space="preserve"> to accept the following apologies for absence.</w:t>
            </w:r>
          </w:p>
          <w:p w14:paraId="7B896DEC" w14:textId="3B312553" w:rsidR="004F52D0" w:rsidRDefault="004F52D0" w:rsidP="00836F39">
            <w:pPr>
              <w:ind w:left="35"/>
              <w:rPr>
                <w:rFonts w:cs="Arial"/>
              </w:rPr>
            </w:pPr>
            <w:r>
              <w:rPr>
                <w:rFonts w:cs="Arial"/>
              </w:rPr>
              <w:t>Cllr Towers, Cllr Dee</w:t>
            </w:r>
            <w:r w:rsidR="00BE3B09">
              <w:rPr>
                <w:rFonts w:cs="Arial"/>
              </w:rPr>
              <w:t>.</w:t>
            </w:r>
          </w:p>
          <w:p w14:paraId="3377135B" w14:textId="77777777" w:rsidR="004F52D0" w:rsidRPr="00A17654" w:rsidRDefault="004F52D0" w:rsidP="00836F39">
            <w:pPr>
              <w:rPr>
                <w:rFonts w:cs="Arial"/>
                <w:b/>
              </w:rPr>
            </w:pPr>
          </w:p>
        </w:tc>
      </w:tr>
      <w:tr w:rsidR="004F52D0" w:rsidRPr="00A17654" w14:paraId="3EA233D1" w14:textId="77777777" w:rsidTr="00836F39">
        <w:tc>
          <w:tcPr>
            <w:tcW w:w="988" w:type="dxa"/>
          </w:tcPr>
          <w:p w14:paraId="6187570B" w14:textId="77777777" w:rsidR="004F52D0" w:rsidRPr="00A17654" w:rsidRDefault="004F52D0" w:rsidP="00836F39">
            <w:pPr>
              <w:jc w:val="center"/>
              <w:rPr>
                <w:rFonts w:cs="Arial"/>
                <w:b/>
              </w:rPr>
            </w:pPr>
            <w:r>
              <w:rPr>
                <w:rFonts w:cs="Arial"/>
                <w:b/>
              </w:rPr>
              <w:t>2</w:t>
            </w:r>
          </w:p>
        </w:tc>
        <w:tc>
          <w:tcPr>
            <w:tcW w:w="9503" w:type="dxa"/>
          </w:tcPr>
          <w:tbl>
            <w:tblPr>
              <w:tblW w:w="0" w:type="auto"/>
              <w:tblBorders>
                <w:top w:val="nil"/>
                <w:left w:val="nil"/>
                <w:bottom w:val="nil"/>
                <w:right w:val="nil"/>
              </w:tblBorders>
              <w:tblLook w:val="0000" w:firstRow="0" w:lastRow="0" w:firstColumn="0" w:lastColumn="0" w:noHBand="0" w:noVBand="0"/>
            </w:tblPr>
            <w:tblGrid>
              <w:gridCol w:w="9287"/>
            </w:tblGrid>
            <w:tr w:rsidR="004F52D0" w:rsidRPr="00A17654" w14:paraId="2368ABEA" w14:textId="77777777" w:rsidTr="00836F39">
              <w:trPr>
                <w:trHeight w:val="559"/>
              </w:trPr>
              <w:tc>
                <w:tcPr>
                  <w:tcW w:w="0" w:type="auto"/>
                </w:tcPr>
                <w:p w14:paraId="202328C6" w14:textId="77777777" w:rsidR="004F52D0" w:rsidRPr="00A17654" w:rsidRDefault="004F52D0" w:rsidP="00836F39">
                  <w:pPr>
                    <w:pStyle w:val="Default"/>
                    <w:rPr>
                      <w:rFonts w:ascii="Arial" w:hAnsi="Arial" w:cs="Arial"/>
                      <w:b/>
                      <w:bCs/>
                    </w:rPr>
                  </w:pPr>
                  <w:r w:rsidRPr="00A17654">
                    <w:rPr>
                      <w:rFonts w:ascii="Arial" w:hAnsi="Arial" w:cs="Arial"/>
                      <w:b/>
                    </w:rPr>
                    <w:t>D</w:t>
                  </w:r>
                  <w:r w:rsidRPr="00A17654">
                    <w:rPr>
                      <w:rFonts w:ascii="Arial" w:hAnsi="Arial" w:cs="Arial"/>
                      <w:b/>
                      <w:bCs/>
                    </w:rPr>
                    <w:t xml:space="preserve">isclosable Pecuniary Interests </w:t>
                  </w:r>
                </w:p>
                <w:p w14:paraId="7FDFFD5B" w14:textId="69261704" w:rsidR="004F52D0" w:rsidRDefault="004F52D0" w:rsidP="00836F39">
                  <w:pPr>
                    <w:pStyle w:val="Default"/>
                    <w:rPr>
                      <w:rFonts w:ascii="Arial" w:hAnsi="Arial" w:cs="Arial"/>
                    </w:rPr>
                  </w:pPr>
                  <w:r w:rsidRPr="00A17654">
                    <w:rPr>
                      <w:rFonts w:ascii="Arial" w:hAnsi="Arial" w:cs="Arial"/>
                    </w:rPr>
                    <w:t xml:space="preserve">a) Declaration of any disclosable pecuniary interest in a matter to be discussed at the meeting and which is not included in the register of interests. </w:t>
                  </w:r>
                </w:p>
                <w:p w14:paraId="754DD662" w14:textId="1EAA0700" w:rsidR="002C1717" w:rsidRDefault="002C1717" w:rsidP="00836F39">
                  <w:pPr>
                    <w:pStyle w:val="Default"/>
                    <w:rPr>
                      <w:rFonts w:ascii="Arial" w:hAnsi="Arial" w:cs="Arial"/>
                    </w:rPr>
                  </w:pPr>
                  <w:r>
                    <w:rPr>
                      <w:rFonts w:ascii="Arial" w:hAnsi="Arial" w:cs="Arial"/>
                    </w:rPr>
                    <w:t>None declared</w:t>
                  </w:r>
                </w:p>
                <w:p w14:paraId="78AD66B2" w14:textId="77777777" w:rsidR="004F52D0" w:rsidRPr="00A17654" w:rsidRDefault="004F52D0" w:rsidP="00836F39">
                  <w:pPr>
                    <w:pStyle w:val="Default"/>
                    <w:rPr>
                      <w:rFonts w:ascii="Arial" w:hAnsi="Arial" w:cs="Arial"/>
                    </w:rPr>
                  </w:pPr>
                </w:p>
                <w:p w14:paraId="4F078C8F" w14:textId="7BDB4F2E" w:rsidR="004F52D0" w:rsidRDefault="004F52D0" w:rsidP="00836F39">
                  <w:pPr>
                    <w:pStyle w:val="Default"/>
                    <w:rPr>
                      <w:rFonts w:ascii="Arial" w:hAnsi="Arial" w:cs="Arial"/>
                    </w:rPr>
                  </w:pPr>
                  <w:r w:rsidRPr="00A17654">
                    <w:rPr>
                      <w:rFonts w:ascii="Arial" w:hAnsi="Arial" w:cs="Arial"/>
                    </w:rPr>
                    <w:t xml:space="preserve">b) To consider any applications for dispensation. </w:t>
                  </w:r>
                </w:p>
                <w:p w14:paraId="2779A328" w14:textId="1459C2F6" w:rsidR="002C1717" w:rsidRPr="00A17654" w:rsidRDefault="002C1717" w:rsidP="00836F39">
                  <w:pPr>
                    <w:pStyle w:val="Default"/>
                    <w:rPr>
                      <w:rFonts w:ascii="Arial" w:hAnsi="Arial" w:cs="Arial"/>
                    </w:rPr>
                  </w:pPr>
                  <w:r>
                    <w:rPr>
                      <w:rFonts w:ascii="Arial" w:hAnsi="Arial" w:cs="Arial"/>
                    </w:rPr>
                    <w:t>None received</w:t>
                  </w:r>
                </w:p>
                <w:p w14:paraId="6FA83791" w14:textId="77777777" w:rsidR="004F52D0" w:rsidRPr="00A17654" w:rsidRDefault="004F52D0" w:rsidP="00836F39">
                  <w:pPr>
                    <w:pStyle w:val="Default"/>
                    <w:rPr>
                      <w:rFonts w:ascii="Arial" w:hAnsi="Arial" w:cs="Arial"/>
                    </w:rPr>
                  </w:pPr>
                </w:p>
              </w:tc>
            </w:tr>
          </w:tbl>
          <w:p w14:paraId="0197FBC4" w14:textId="77777777" w:rsidR="004F52D0" w:rsidRPr="00A17654" w:rsidRDefault="004F52D0" w:rsidP="00836F39">
            <w:pPr>
              <w:rPr>
                <w:rFonts w:cs="Arial"/>
                <w:b/>
              </w:rPr>
            </w:pPr>
          </w:p>
        </w:tc>
      </w:tr>
      <w:tr w:rsidR="004F52D0" w:rsidRPr="00A17654" w14:paraId="05D575A2" w14:textId="77777777" w:rsidTr="00836F39">
        <w:tc>
          <w:tcPr>
            <w:tcW w:w="988" w:type="dxa"/>
          </w:tcPr>
          <w:p w14:paraId="6FAAB9CF" w14:textId="77777777" w:rsidR="004F52D0" w:rsidRPr="00A17654" w:rsidRDefault="004F52D0" w:rsidP="00836F39">
            <w:pPr>
              <w:jc w:val="center"/>
              <w:rPr>
                <w:rFonts w:cs="Arial"/>
                <w:b/>
              </w:rPr>
            </w:pPr>
            <w:r>
              <w:rPr>
                <w:rFonts w:cs="Arial"/>
                <w:b/>
              </w:rPr>
              <w:t>3</w:t>
            </w:r>
          </w:p>
        </w:tc>
        <w:tc>
          <w:tcPr>
            <w:tcW w:w="9503" w:type="dxa"/>
          </w:tcPr>
          <w:p w14:paraId="64F2E783" w14:textId="77777777" w:rsidR="004F52D0" w:rsidRDefault="004F52D0" w:rsidP="004F52D0">
            <w:pPr>
              <w:rPr>
                <w:rFonts w:cs="Arial"/>
              </w:rPr>
            </w:pPr>
            <w:r w:rsidRPr="00A17654">
              <w:rPr>
                <w:rFonts w:cs="Arial"/>
                <w:b/>
              </w:rPr>
              <w:t>Committee Minutes</w:t>
            </w:r>
            <w:r w:rsidRPr="00A17654">
              <w:rPr>
                <w:rFonts w:cs="Arial"/>
              </w:rPr>
              <w:t xml:space="preserve"> - to approve as a correct record the minutes of a meeting of the Finance &amp; Corporate Governance Committee held on </w:t>
            </w:r>
            <w:r>
              <w:rPr>
                <w:rFonts w:cs="Arial"/>
              </w:rPr>
              <w:t>17</w:t>
            </w:r>
            <w:r w:rsidRPr="009012C5">
              <w:rPr>
                <w:rFonts w:cs="Arial"/>
                <w:vertAlign w:val="superscript"/>
              </w:rPr>
              <w:t>th</w:t>
            </w:r>
            <w:r>
              <w:rPr>
                <w:rFonts w:cs="Arial"/>
              </w:rPr>
              <w:t xml:space="preserve"> October 2019.</w:t>
            </w:r>
          </w:p>
          <w:p w14:paraId="3A4E6609" w14:textId="77777777" w:rsidR="004F52D0" w:rsidRDefault="004F52D0" w:rsidP="004F52D0">
            <w:pPr>
              <w:rPr>
                <w:rFonts w:cs="Arial"/>
              </w:rPr>
            </w:pPr>
          </w:p>
          <w:p w14:paraId="4DEF7D9C" w14:textId="0750AB9A" w:rsidR="004F52D0" w:rsidRPr="00A17654" w:rsidRDefault="004F52D0" w:rsidP="004F52D0">
            <w:pPr>
              <w:rPr>
                <w:rFonts w:cs="Arial"/>
              </w:rPr>
            </w:pPr>
            <w:proofErr w:type="gramStart"/>
            <w:r>
              <w:rPr>
                <w:rFonts w:cs="Arial"/>
                <w:b/>
                <w:u w:val="single"/>
              </w:rPr>
              <w:t>Resolved</w:t>
            </w:r>
            <w:r>
              <w:rPr>
                <w:rFonts w:cs="Arial"/>
                <w:b/>
              </w:rPr>
              <w:t>:-</w:t>
            </w:r>
            <w:proofErr w:type="gramEnd"/>
            <w:r>
              <w:rPr>
                <w:rFonts w:cs="Arial"/>
                <w:b/>
              </w:rPr>
              <w:t xml:space="preserve"> </w:t>
            </w:r>
            <w:r>
              <w:rPr>
                <w:b/>
              </w:rPr>
              <w:t>that the minutes of a meeting of the Finance &amp; Corporate Governance Committee held on 17</w:t>
            </w:r>
            <w:r w:rsidRPr="004F52D0">
              <w:rPr>
                <w:b/>
                <w:vertAlign w:val="superscript"/>
              </w:rPr>
              <w:t>th</w:t>
            </w:r>
            <w:r>
              <w:rPr>
                <w:b/>
              </w:rPr>
              <w:t xml:space="preserve"> October 2019 be approved as a correct record and signed by the Chairman.</w:t>
            </w:r>
          </w:p>
          <w:p w14:paraId="3CA44AC6" w14:textId="55A872F1" w:rsidR="004F52D0" w:rsidRPr="00A17654" w:rsidRDefault="004F52D0" w:rsidP="004F52D0">
            <w:pPr>
              <w:rPr>
                <w:rFonts w:cs="Arial"/>
                <w:b/>
              </w:rPr>
            </w:pPr>
            <w:r w:rsidRPr="00A17654">
              <w:rPr>
                <w:rFonts w:cs="Arial"/>
              </w:rPr>
              <w:t xml:space="preserve"> </w:t>
            </w:r>
          </w:p>
        </w:tc>
      </w:tr>
      <w:tr w:rsidR="004F52D0" w:rsidRPr="00A17654" w14:paraId="5DA9ECDE" w14:textId="77777777" w:rsidTr="00836F39">
        <w:tc>
          <w:tcPr>
            <w:tcW w:w="988" w:type="dxa"/>
          </w:tcPr>
          <w:p w14:paraId="690E8A50" w14:textId="77777777" w:rsidR="004F52D0" w:rsidRPr="00A17654" w:rsidRDefault="004F52D0" w:rsidP="00836F39">
            <w:pPr>
              <w:jc w:val="center"/>
              <w:rPr>
                <w:rFonts w:cs="Arial"/>
                <w:b/>
              </w:rPr>
            </w:pPr>
            <w:r>
              <w:rPr>
                <w:rFonts w:cs="Arial"/>
                <w:b/>
              </w:rPr>
              <w:t>4</w:t>
            </w:r>
          </w:p>
        </w:tc>
        <w:tc>
          <w:tcPr>
            <w:tcW w:w="9503" w:type="dxa"/>
          </w:tcPr>
          <w:p w14:paraId="6DDCFD52" w14:textId="39FDEC7D" w:rsidR="004F52D0" w:rsidRDefault="004F52D0" w:rsidP="00836F39">
            <w:pPr>
              <w:rPr>
                <w:rFonts w:cs="Arial"/>
              </w:rPr>
            </w:pPr>
            <w:r>
              <w:rPr>
                <w:rFonts w:cs="Arial"/>
                <w:b/>
              </w:rPr>
              <w:t xml:space="preserve">Progress Report – </w:t>
            </w:r>
            <w:r w:rsidRPr="0022470D">
              <w:rPr>
                <w:rFonts w:cs="Arial"/>
              </w:rPr>
              <w:t>to note</w:t>
            </w:r>
            <w:r>
              <w:rPr>
                <w:rFonts w:cs="Arial"/>
              </w:rPr>
              <w:t>.</w:t>
            </w:r>
          </w:p>
          <w:p w14:paraId="5D6652AC" w14:textId="1CCB08C7" w:rsidR="00BE3B09" w:rsidRDefault="002C1717" w:rsidP="00836F39">
            <w:pPr>
              <w:rPr>
                <w:rFonts w:cs="Arial"/>
              </w:rPr>
            </w:pPr>
            <w:r>
              <w:rPr>
                <w:rFonts w:cs="Arial"/>
              </w:rPr>
              <w:t>The Clerk reported that the asset risk assessments had now been transferred onto the new format.</w:t>
            </w:r>
          </w:p>
          <w:p w14:paraId="341C6F45" w14:textId="77777777" w:rsidR="00A07404" w:rsidRDefault="00A07404" w:rsidP="00836F39">
            <w:pPr>
              <w:rPr>
                <w:rFonts w:cs="Arial"/>
              </w:rPr>
            </w:pPr>
          </w:p>
          <w:p w14:paraId="18BED40A" w14:textId="41E56DA7" w:rsidR="00BE3B09" w:rsidRDefault="00BE3B09" w:rsidP="00836F39">
            <w:pPr>
              <w:rPr>
                <w:rFonts w:cs="Arial"/>
                <w:b/>
              </w:rPr>
            </w:pPr>
            <w:proofErr w:type="gramStart"/>
            <w:r>
              <w:rPr>
                <w:rFonts w:cs="Arial"/>
                <w:b/>
                <w:u w:val="single"/>
              </w:rPr>
              <w:t>Resolved</w:t>
            </w:r>
            <w:r>
              <w:rPr>
                <w:rFonts w:cs="Arial"/>
                <w:b/>
              </w:rPr>
              <w:t>:-</w:t>
            </w:r>
            <w:proofErr w:type="gramEnd"/>
            <w:r>
              <w:rPr>
                <w:rFonts w:cs="Arial"/>
                <w:b/>
              </w:rPr>
              <w:t xml:space="preserve"> to note</w:t>
            </w:r>
            <w:r w:rsidR="002C1717">
              <w:rPr>
                <w:rFonts w:cs="Arial"/>
                <w:b/>
              </w:rPr>
              <w:t xml:space="preserve"> the report</w:t>
            </w:r>
            <w:r w:rsidR="00A07404">
              <w:rPr>
                <w:rFonts w:cs="Arial"/>
                <w:b/>
              </w:rPr>
              <w:t>.</w:t>
            </w:r>
          </w:p>
          <w:p w14:paraId="51EF1FF5" w14:textId="77777777" w:rsidR="004F52D0" w:rsidRPr="00A17654" w:rsidRDefault="004F52D0" w:rsidP="00836F39">
            <w:pPr>
              <w:rPr>
                <w:rFonts w:cs="Arial"/>
                <w:b/>
              </w:rPr>
            </w:pPr>
          </w:p>
        </w:tc>
      </w:tr>
      <w:tr w:rsidR="004F52D0" w:rsidRPr="00A17654" w14:paraId="37E30FBE" w14:textId="77777777" w:rsidTr="00836F39">
        <w:tc>
          <w:tcPr>
            <w:tcW w:w="988" w:type="dxa"/>
          </w:tcPr>
          <w:p w14:paraId="5AF0EBF2" w14:textId="77777777" w:rsidR="004F52D0" w:rsidRPr="00A17654" w:rsidRDefault="004F52D0" w:rsidP="00836F39">
            <w:pPr>
              <w:jc w:val="center"/>
              <w:rPr>
                <w:rFonts w:cs="Arial"/>
                <w:b/>
              </w:rPr>
            </w:pPr>
            <w:r>
              <w:rPr>
                <w:rFonts w:cs="Arial"/>
                <w:b/>
              </w:rPr>
              <w:t>5</w:t>
            </w:r>
          </w:p>
        </w:tc>
        <w:tc>
          <w:tcPr>
            <w:tcW w:w="9503" w:type="dxa"/>
          </w:tcPr>
          <w:p w14:paraId="679880F2" w14:textId="77777777" w:rsidR="004F52D0" w:rsidRDefault="004F52D0" w:rsidP="00836F39">
            <w:pPr>
              <w:rPr>
                <w:rFonts w:cs="Arial"/>
                <w:b/>
              </w:rPr>
            </w:pPr>
            <w:r>
              <w:rPr>
                <w:rFonts w:cs="Arial"/>
                <w:b/>
              </w:rPr>
              <w:t>2019-20 Accounts</w:t>
            </w:r>
          </w:p>
          <w:p w14:paraId="6097C28B" w14:textId="15C8B101" w:rsidR="004F52D0" w:rsidRDefault="004F52D0" w:rsidP="00836F39">
            <w:pPr>
              <w:rPr>
                <w:rFonts w:cs="Arial"/>
              </w:rPr>
            </w:pPr>
            <w:r>
              <w:rPr>
                <w:rFonts w:cs="Arial"/>
                <w:b/>
              </w:rPr>
              <w:t xml:space="preserve">a) 3rd quarter budget report and balance sheet - </w:t>
            </w:r>
            <w:r w:rsidRPr="00A32E0D">
              <w:rPr>
                <w:rFonts w:cs="Arial"/>
              </w:rPr>
              <w:t>for consideration</w:t>
            </w:r>
            <w:r>
              <w:rPr>
                <w:rFonts w:cs="Arial"/>
              </w:rPr>
              <w:t>.</w:t>
            </w:r>
          </w:p>
          <w:p w14:paraId="4F3B2DBB" w14:textId="6C6CEB2C" w:rsidR="004F52D0" w:rsidRDefault="004F52D0" w:rsidP="00836F39">
            <w:pPr>
              <w:rPr>
                <w:rFonts w:cs="Arial"/>
              </w:rPr>
            </w:pPr>
          </w:p>
          <w:p w14:paraId="2986D971" w14:textId="19AC735E" w:rsidR="004F52D0" w:rsidRDefault="004F52D0" w:rsidP="00836F39">
            <w:pPr>
              <w:rPr>
                <w:rFonts w:cs="Arial"/>
              </w:rPr>
            </w:pPr>
            <w:proofErr w:type="gramStart"/>
            <w:r>
              <w:rPr>
                <w:rFonts w:cs="Arial"/>
                <w:b/>
                <w:u w:val="single"/>
              </w:rPr>
              <w:t>Resolved</w:t>
            </w:r>
            <w:r>
              <w:rPr>
                <w:rFonts w:cs="Arial"/>
                <w:b/>
              </w:rPr>
              <w:t>:-</w:t>
            </w:r>
            <w:proofErr w:type="gramEnd"/>
            <w:r>
              <w:rPr>
                <w:rFonts w:cs="Arial"/>
                <w:b/>
              </w:rPr>
              <w:t xml:space="preserve"> to note</w:t>
            </w:r>
            <w:r w:rsidR="002C1717">
              <w:rPr>
                <w:rFonts w:cs="Arial"/>
                <w:b/>
              </w:rPr>
              <w:t xml:space="preserve"> the report</w:t>
            </w:r>
            <w:r w:rsidR="00A07404">
              <w:rPr>
                <w:rFonts w:cs="Arial"/>
                <w:b/>
              </w:rPr>
              <w:t>.</w:t>
            </w:r>
          </w:p>
          <w:p w14:paraId="05A9D4A1" w14:textId="77777777" w:rsidR="004F52D0" w:rsidRDefault="004F52D0" w:rsidP="00836F39">
            <w:pPr>
              <w:rPr>
                <w:rFonts w:cs="Arial"/>
              </w:rPr>
            </w:pPr>
          </w:p>
          <w:p w14:paraId="390F2749" w14:textId="0E4C8F32" w:rsidR="004F52D0" w:rsidRDefault="004F52D0" w:rsidP="00836F39">
            <w:pPr>
              <w:rPr>
                <w:rFonts w:cs="Arial"/>
              </w:rPr>
            </w:pPr>
            <w:r w:rsidRPr="003B088D">
              <w:rPr>
                <w:rFonts w:cs="Arial"/>
                <w:b/>
                <w:bCs/>
              </w:rPr>
              <w:t>b) Internal Audit</w:t>
            </w:r>
            <w:r>
              <w:rPr>
                <w:rFonts w:cs="Arial"/>
              </w:rPr>
              <w:t xml:space="preserve"> - to consider the following items</w:t>
            </w:r>
          </w:p>
          <w:p w14:paraId="1562FEBA" w14:textId="421BAE2B" w:rsidR="004F52D0" w:rsidRDefault="004F52D0" w:rsidP="00836F39">
            <w:pPr>
              <w:rPr>
                <w:rFonts w:cs="Arial"/>
                <w:bCs/>
              </w:rPr>
            </w:pPr>
            <w:proofErr w:type="spellStart"/>
            <w:r w:rsidRPr="003B088D">
              <w:rPr>
                <w:rFonts w:cs="Arial"/>
                <w:bCs/>
              </w:rPr>
              <w:t>i</w:t>
            </w:r>
            <w:proofErr w:type="spellEnd"/>
            <w:r w:rsidRPr="003B088D">
              <w:rPr>
                <w:rFonts w:cs="Arial"/>
                <w:bCs/>
              </w:rPr>
              <w:t xml:space="preserve">) Statement of Internal Controls </w:t>
            </w:r>
          </w:p>
          <w:p w14:paraId="3AF58EF3" w14:textId="77777777" w:rsidR="005B3F6C" w:rsidRDefault="005B3F6C" w:rsidP="00836F39">
            <w:pPr>
              <w:rPr>
                <w:rFonts w:cs="Arial"/>
                <w:bCs/>
              </w:rPr>
            </w:pPr>
          </w:p>
          <w:p w14:paraId="648BE85C" w14:textId="452D7A83" w:rsidR="000162E6" w:rsidRDefault="000162E6" w:rsidP="000162E6">
            <w:pPr>
              <w:rPr>
                <w:rFonts w:cs="Arial"/>
                <w:b/>
              </w:rPr>
            </w:pPr>
            <w:proofErr w:type="gramStart"/>
            <w:r>
              <w:rPr>
                <w:rFonts w:cs="Arial"/>
                <w:b/>
                <w:u w:val="single"/>
              </w:rPr>
              <w:t>Resolved</w:t>
            </w:r>
            <w:r>
              <w:rPr>
                <w:rFonts w:cs="Arial"/>
                <w:b/>
              </w:rPr>
              <w:t>:-</w:t>
            </w:r>
            <w:proofErr w:type="gramEnd"/>
            <w:r>
              <w:rPr>
                <w:rFonts w:cs="Arial"/>
                <w:b/>
              </w:rPr>
              <w:t xml:space="preserve"> to make the following amendment</w:t>
            </w:r>
            <w:r w:rsidR="005B3F6C">
              <w:rPr>
                <w:rFonts w:cs="Arial"/>
                <w:b/>
              </w:rPr>
              <w:t xml:space="preserve"> to the control</w:t>
            </w:r>
            <w:r w:rsidR="00A07404">
              <w:rPr>
                <w:rFonts w:cs="Arial"/>
                <w:b/>
              </w:rPr>
              <w:t>:-</w:t>
            </w:r>
          </w:p>
          <w:p w14:paraId="62A85B37" w14:textId="665E0C01" w:rsidR="004F52D0" w:rsidRDefault="004F52D0" w:rsidP="00836F39">
            <w:pPr>
              <w:rPr>
                <w:rFonts w:cs="Arial"/>
                <w:bCs/>
              </w:rPr>
            </w:pPr>
          </w:p>
          <w:p w14:paraId="6C43F624" w14:textId="32DE7C07" w:rsidR="000162E6" w:rsidRDefault="000162E6" w:rsidP="000162E6">
            <w:pPr>
              <w:rPr>
                <w:rFonts w:cs="Arial"/>
                <w:b/>
              </w:rPr>
            </w:pPr>
            <w:r>
              <w:rPr>
                <w:rFonts w:cs="Arial"/>
                <w:b/>
              </w:rPr>
              <w:t xml:space="preserve">Payments – </w:t>
            </w:r>
            <w:r w:rsidR="00A07404">
              <w:rPr>
                <w:rFonts w:cs="Arial"/>
                <w:b/>
              </w:rPr>
              <w:t xml:space="preserve">The </w:t>
            </w:r>
            <w:r>
              <w:rPr>
                <w:rFonts w:cs="Arial"/>
                <w:b/>
              </w:rPr>
              <w:t>Mayor checks the monthly bank reconciliation and petty cash reconciliation and signs bank statements to prove they agree with the reconciliation and provides a report on th</w:t>
            </w:r>
            <w:r w:rsidR="00935650">
              <w:rPr>
                <w:rFonts w:cs="Arial"/>
                <w:b/>
              </w:rPr>
              <w:t>ese</w:t>
            </w:r>
            <w:r>
              <w:rPr>
                <w:rFonts w:cs="Arial"/>
                <w:b/>
              </w:rPr>
              <w:t xml:space="preserve"> financial checks to the Full Council on a quarterly basis.</w:t>
            </w:r>
          </w:p>
          <w:p w14:paraId="44EFF8B3" w14:textId="77777777" w:rsidR="004F52D0" w:rsidRPr="003B088D" w:rsidRDefault="004F52D0" w:rsidP="00836F39">
            <w:pPr>
              <w:rPr>
                <w:rFonts w:cs="Arial"/>
                <w:bCs/>
              </w:rPr>
            </w:pPr>
          </w:p>
          <w:p w14:paraId="11D2EBEE" w14:textId="4524C9BD" w:rsidR="004F52D0" w:rsidRDefault="004F52D0" w:rsidP="00836F39">
            <w:pPr>
              <w:rPr>
                <w:rFonts w:cs="Arial"/>
                <w:bCs/>
              </w:rPr>
            </w:pPr>
            <w:r w:rsidRPr="003B088D">
              <w:rPr>
                <w:rFonts w:cs="Arial"/>
                <w:bCs/>
              </w:rPr>
              <w:t xml:space="preserve">ii) Effectiveness of the System of Internal Audit </w:t>
            </w:r>
          </w:p>
          <w:p w14:paraId="2F5C38EB" w14:textId="43974E2E" w:rsidR="004F52D0" w:rsidRDefault="004F52D0" w:rsidP="00836F39">
            <w:pPr>
              <w:rPr>
                <w:rFonts w:cs="Arial"/>
                <w:bCs/>
              </w:rPr>
            </w:pPr>
            <w:proofErr w:type="spellStart"/>
            <w:r>
              <w:rPr>
                <w:rFonts w:cs="Arial"/>
                <w:bCs/>
              </w:rPr>
              <w:lastRenderedPageBreak/>
              <w:t>Councillors</w:t>
            </w:r>
            <w:proofErr w:type="spellEnd"/>
            <w:r>
              <w:rPr>
                <w:rFonts w:cs="Arial"/>
                <w:bCs/>
              </w:rPr>
              <w:t xml:space="preserve"> considered the effectiveness of the Town Council’s internal audit procedures and</w:t>
            </w:r>
            <w:r w:rsidR="000162E6">
              <w:rPr>
                <w:rFonts w:cs="Arial"/>
                <w:bCs/>
              </w:rPr>
              <w:t xml:space="preserve"> following the amendment relating to the </w:t>
            </w:r>
            <w:r w:rsidR="005B3F6C">
              <w:rPr>
                <w:rFonts w:cs="Arial"/>
                <w:bCs/>
              </w:rPr>
              <w:t xml:space="preserve">formal reporting of The Mayor’s financial checks </w:t>
            </w:r>
            <w:r>
              <w:rPr>
                <w:rFonts w:cs="Arial"/>
                <w:bCs/>
              </w:rPr>
              <w:t xml:space="preserve">it </w:t>
            </w:r>
            <w:proofErr w:type="gramStart"/>
            <w:r>
              <w:rPr>
                <w:rFonts w:cs="Arial"/>
                <w:bCs/>
              </w:rPr>
              <w:t>wa</w:t>
            </w:r>
            <w:r w:rsidR="00211A24">
              <w:rPr>
                <w:rFonts w:cs="Arial"/>
                <w:bCs/>
              </w:rPr>
              <w:t>s:-</w:t>
            </w:r>
            <w:proofErr w:type="gramEnd"/>
          </w:p>
          <w:p w14:paraId="3AAAB62D" w14:textId="77777777" w:rsidR="005B3F6C" w:rsidRDefault="005B3F6C" w:rsidP="00836F39">
            <w:pPr>
              <w:rPr>
                <w:rFonts w:cs="Arial"/>
                <w:bCs/>
              </w:rPr>
            </w:pPr>
          </w:p>
          <w:p w14:paraId="3EDF8279" w14:textId="464E27E7" w:rsidR="00911006" w:rsidRDefault="005B3F6C" w:rsidP="00836F39">
            <w:pPr>
              <w:rPr>
                <w:rFonts w:cs="Arial"/>
                <w:b/>
              </w:rPr>
            </w:pPr>
            <w:proofErr w:type="gramStart"/>
            <w:r>
              <w:rPr>
                <w:rFonts w:cs="Arial"/>
                <w:b/>
                <w:u w:val="single"/>
              </w:rPr>
              <w:t>Resolved</w:t>
            </w:r>
            <w:r>
              <w:rPr>
                <w:rFonts w:cs="Arial"/>
                <w:b/>
              </w:rPr>
              <w:t>:-</w:t>
            </w:r>
            <w:proofErr w:type="gramEnd"/>
            <w:r>
              <w:rPr>
                <w:rFonts w:cs="Arial"/>
                <w:b/>
              </w:rPr>
              <w:t xml:space="preserve"> </w:t>
            </w:r>
            <w:r w:rsidR="00C42CFD">
              <w:rPr>
                <w:rFonts w:cs="Arial"/>
                <w:b/>
              </w:rPr>
              <w:t xml:space="preserve">that </w:t>
            </w:r>
            <w:r w:rsidR="00EC557D">
              <w:rPr>
                <w:rFonts w:cs="Arial"/>
                <w:b/>
              </w:rPr>
              <w:t xml:space="preserve">once the aforementioned </w:t>
            </w:r>
            <w:r w:rsidR="00110122">
              <w:rPr>
                <w:rFonts w:cs="Arial"/>
                <w:b/>
              </w:rPr>
              <w:t xml:space="preserve">amendment to the </w:t>
            </w:r>
            <w:r w:rsidR="000E6D18">
              <w:rPr>
                <w:rFonts w:cs="Arial"/>
                <w:b/>
              </w:rPr>
              <w:t xml:space="preserve">Town </w:t>
            </w:r>
            <w:r w:rsidR="00110122">
              <w:rPr>
                <w:rFonts w:cs="Arial"/>
                <w:b/>
              </w:rPr>
              <w:t>Council’s internal controls had been impl</w:t>
            </w:r>
            <w:r w:rsidR="000E6D18">
              <w:rPr>
                <w:rFonts w:cs="Arial"/>
                <w:b/>
              </w:rPr>
              <w:t xml:space="preserve">emented </w:t>
            </w:r>
            <w:r w:rsidR="00C42CFD">
              <w:rPr>
                <w:rFonts w:cs="Arial"/>
                <w:b/>
              </w:rPr>
              <w:t xml:space="preserve">the </w:t>
            </w:r>
            <w:r w:rsidR="0086205F">
              <w:rPr>
                <w:rFonts w:cs="Arial"/>
                <w:b/>
              </w:rPr>
              <w:t>Town Council</w:t>
            </w:r>
            <w:r w:rsidR="00911006">
              <w:rPr>
                <w:rFonts w:cs="Arial"/>
                <w:b/>
              </w:rPr>
              <w:t xml:space="preserve"> </w:t>
            </w:r>
            <w:r w:rsidR="00211A24">
              <w:rPr>
                <w:rFonts w:cs="Arial"/>
                <w:b/>
              </w:rPr>
              <w:t>will have</w:t>
            </w:r>
            <w:r w:rsidR="00911006">
              <w:rPr>
                <w:rFonts w:cs="Arial"/>
                <w:b/>
              </w:rPr>
              <w:t xml:space="preserve"> a robust and effective internal audit procedure.</w:t>
            </w:r>
          </w:p>
          <w:p w14:paraId="754ACD14" w14:textId="18BB50A5" w:rsidR="004F52D0" w:rsidRDefault="0086205F" w:rsidP="00836F39">
            <w:pPr>
              <w:rPr>
                <w:rFonts w:cs="Arial"/>
                <w:b/>
              </w:rPr>
            </w:pPr>
            <w:r>
              <w:rPr>
                <w:rFonts w:cs="Arial"/>
                <w:b/>
              </w:rPr>
              <w:t xml:space="preserve"> </w:t>
            </w:r>
          </w:p>
          <w:p w14:paraId="11C2DD74" w14:textId="77777777" w:rsidR="004F52D0" w:rsidRDefault="004F52D0" w:rsidP="00836F39">
            <w:pPr>
              <w:rPr>
                <w:rFonts w:cs="Arial"/>
              </w:rPr>
            </w:pPr>
            <w:r>
              <w:rPr>
                <w:rFonts w:cs="Arial"/>
                <w:b/>
              </w:rPr>
              <w:t>c) Internal auditor and Internal Audit Plan</w:t>
            </w:r>
            <w:r w:rsidRPr="00B10DB9">
              <w:rPr>
                <w:rFonts w:cs="Arial"/>
                <w:b/>
              </w:rPr>
              <w:t xml:space="preserve"> </w:t>
            </w:r>
            <w:r w:rsidRPr="00F237CC">
              <w:rPr>
                <w:rFonts w:cs="Arial"/>
              </w:rPr>
              <w:t xml:space="preserve">- to </w:t>
            </w:r>
            <w:r>
              <w:rPr>
                <w:rFonts w:cs="Arial"/>
              </w:rPr>
              <w:t xml:space="preserve">approve Audit Plan and </w:t>
            </w:r>
            <w:r w:rsidRPr="00F237CC">
              <w:rPr>
                <w:rFonts w:cs="Arial"/>
              </w:rPr>
              <w:t>appoint</w:t>
            </w:r>
            <w:r>
              <w:rPr>
                <w:rFonts w:cs="Arial"/>
              </w:rPr>
              <w:t xml:space="preserve"> internal auditor for 2020</w:t>
            </w:r>
            <w:r w:rsidRPr="00F237CC">
              <w:rPr>
                <w:rFonts w:cs="Arial"/>
              </w:rPr>
              <w:t>.</w:t>
            </w:r>
          </w:p>
          <w:p w14:paraId="1EC8C007" w14:textId="3FD24C25" w:rsidR="004F52D0" w:rsidRDefault="004C484F" w:rsidP="00836F39">
            <w:pPr>
              <w:rPr>
                <w:rFonts w:cs="Arial"/>
                <w:bCs/>
              </w:rPr>
            </w:pPr>
            <w:r w:rsidRPr="004C484F">
              <w:rPr>
                <w:rFonts w:cs="Arial"/>
                <w:bCs/>
              </w:rPr>
              <w:t>It</w:t>
            </w:r>
            <w:r>
              <w:rPr>
                <w:rFonts w:cs="Arial"/>
                <w:b/>
              </w:rPr>
              <w:t xml:space="preserve"> </w:t>
            </w:r>
            <w:r w:rsidRPr="004C484F">
              <w:rPr>
                <w:rFonts w:cs="Arial"/>
                <w:bCs/>
              </w:rPr>
              <w:t>was noted that the financial risk management had been reviewed on 17.10.19</w:t>
            </w:r>
            <w:r>
              <w:rPr>
                <w:rFonts w:cs="Arial"/>
                <w:bCs/>
              </w:rPr>
              <w:t>.</w:t>
            </w:r>
          </w:p>
          <w:p w14:paraId="01BFF8E5" w14:textId="77777777" w:rsidR="004C484F" w:rsidRPr="004C484F" w:rsidRDefault="004C484F" w:rsidP="00836F39">
            <w:pPr>
              <w:rPr>
                <w:rFonts w:cs="Arial"/>
                <w:bCs/>
              </w:rPr>
            </w:pPr>
          </w:p>
          <w:p w14:paraId="2F8F2E8A" w14:textId="4D781A9C" w:rsidR="004F52D0" w:rsidRDefault="004F52D0" w:rsidP="00836F39">
            <w:pPr>
              <w:rPr>
                <w:rFonts w:cs="Arial"/>
                <w:b/>
              </w:rPr>
            </w:pPr>
            <w:proofErr w:type="gramStart"/>
            <w:r>
              <w:rPr>
                <w:rFonts w:cs="Arial"/>
                <w:b/>
                <w:u w:val="single"/>
              </w:rPr>
              <w:t>Resolved</w:t>
            </w:r>
            <w:r>
              <w:rPr>
                <w:rFonts w:cs="Arial"/>
                <w:b/>
              </w:rPr>
              <w:t>:-</w:t>
            </w:r>
            <w:proofErr w:type="gramEnd"/>
            <w:r>
              <w:rPr>
                <w:rFonts w:cs="Arial"/>
                <w:b/>
              </w:rPr>
              <w:t xml:space="preserve">  </w:t>
            </w:r>
          </w:p>
          <w:p w14:paraId="6855C6BF" w14:textId="2E78FE90" w:rsidR="007077DB" w:rsidRDefault="007A573B" w:rsidP="007077DB">
            <w:pPr>
              <w:pStyle w:val="ListParagraph"/>
              <w:numPr>
                <w:ilvl w:val="0"/>
                <w:numId w:val="3"/>
              </w:numPr>
              <w:rPr>
                <w:rFonts w:cs="Arial"/>
                <w:b/>
              </w:rPr>
            </w:pPr>
            <w:r>
              <w:rPr>
                <w:rFonts w:cs="Arial"/>
                <w:b/>
              </w:rPr>
              <w:t>To appoint J</w:t>
            </w:r>
            <w:r w:rsidR="004C484F">
              <w:rPr>
                <w:rFonts w:cs="Arial"/>
                <w:b/>
              </w:rPr>
              <w:t>DH business Services as internal auditor for 2019-20</w:t>
            </w:r>
            <w:r>
              <w:rPr>
                <w:rFonts w:cs="Arial"/>
                <w:b/>
              </w:rPr>
              <w:t xml:space="preserve"> but to</w:t>
            </w:r>
            <w:r w:rsidR="00B74F8D">
              <w:rPr>
                <w:rFonts w:cs="Arial"/>
                <w:b/>
              </w:rPr>
              <w:t xml:space="preserve"> note the need to seek quotes from other companies </w:t>
            </w:r>
            <w:r w:rsidR="00657406">
              <w:rPr>
                <w:rFonts w:cs="Arial"/>
                <w:b/>
              </w:rPr>
              <w:t>for 2020-21.</w:t>
            </w:r>
            <w:r>
              <w:rPr>
                <w:rFonts w:cs="Arial"/>
                <w:b/>
              </w:rPr>
              <w:t xml:space="preserve"> </w:t>
            </w:r>
          </w:p>
          <w:p w14:paraId="63B1D270" w14:textId="3B8BB83A" w:rsidR="007A573B" w:rsidRPr="00A17654" w:rsidRDefault="007077DB" w:rsidP="00657406">
            <w:pPr>
              <w:pStyle w:val="ListParagraph"/>
              <w:numPr>
                <w:ilvl w:val="0"/>
                <w:numId w:val="3"/>
              </w:numPr>
              <w:rPr>
                <w:rFonts w:cs="Arial"/>
                <w:b/>
              </w:rPr>
            </w:pPr>
            <w:r>
              <w:rPr>
                <w:rFonts w:cs="Arial"/>
                <w:b/>
              </w:rPr>
              <w:t xml:space="preserve">To amend </w:t>
            </w:r>
            <w:r w:rsidR="00657406">
              <w:rPr>
                <w:rFonts w:cs="Arial"/>
                <w:b/>
              </w:rPr>
              <w:t xml:space="preserve">the </w:t>
            </w:r>
            <w:r w:rsidR="004C484F">
              <w:rPr>
                <w:rFonts w:cs="Arial"/>
                <w:b/>
              </w:rPr>
              <w:t xml:space="preserve">Internal Auditors’ </w:t>
            </w:r>
            <w:r>
              <w:rPr>
                <w:rFonts w:cs="Arial"/>
                <w:b/>
              </w:rPr>
              <w:t xml:space="preserve">terms of reference </w:t>
            </w:r>
            <w:r w:rsidR="001A791C">
              <w:rPr>
                <w:rFonts w:cs="Arial"/>
                <w:b/>
              </w:rPr>
              <w:t>under petty cash procedures</w:t>
            </w:r>
            <w:r w:rsidRPr="004934D3">
              <w:rPr>
                <w:rFonts w:cs="Arial"/>
                <w:b/>
              </w:rPr>
              <w:t xml:space="preserve"> </w:t>
            </w:r>
            <w:r w:rsidR="00B35034">
              <w:rPr>
                <w:rFonts w:cs="Arial"/>
                <w:b/>
              </w:rPr>
              <w:t>to state is</w:t>
            </w:r>
            <w:r>
              <w:rPr>
                <w:rFonts w:cs="Arial"/>
                <w:b/>
              </w:rPr>
              <w:t xml:space="preserve"> </w:t>
            </w:r>
            <w:r w:rsidRPr="004934D3">
              <w:rPr>
                <w:rFonts w:cs="Arial"/>
                <w:b/>
              </w:rPr>
              <w:t xml:space="preserve">petty cash expenditure </w:t>
            </w:r>
            <w:r w:rsidR="0089513A">
              <w:rPr>
                <w:rFonts w:cs="Arial"/>
                <w:b/>
              </w:rPr>
              <w:t>checked by the</w:t>
            </w:r>
            <w:r w:rsidRPr="004934D3">
              <w:rPr>
                <w:rFonts w:cs="Arial"/>
                <w:b/>
              </w:rPr>
              <w:t xml:space="preserve"> </w:t>
            </w:r>
            <w:r w:rsidR="004C484F" w:rsidRPr="004934D3">
              <w:rPr>
                <w:rFonts w:cs="Arial"/>
                <w:b/>
              </w:rPr>
              <w:t xml:space="preserve">Mayor </w:t>
            </w:r>
            <w:r w:rsidRPr="004934D3">
              <w:rPr>
                <w:rFonts w:cs="Arial"/>
                <w:b/>
              </w:rPr>
              <w:t>during</w:t>
            </w:r>
            <w:r w:rsidR="0089513A">
              <w:rPr>
                <w:rFonts w:cs="Arial"/>
                <w:b/>
              </w:rPr>
              <w:t xml:space="preserve"> his</w:t>
            </w:r>
            <w:r w:rsidRPr="004934D3">
              <w:rPr>
                <w:rFonts w:cs="Arial"/>
                <w:b/>
              </w:rPr>
              <w:t xml:space="preserve"> monthly</w:t>
            </w:r>
            <w:r w:rsidR="0089513A">
              <w:rPr>
                <w:rFonts w:cs="Arial"/>
                <w:b/>
              </w:rPr>
              <w:t xml:space="preserve"> financial</w:t>
            </w:r>
            <w:r w:rsidRPr="004934D3">
              <w:rPr>
                <w:rFonts w:cs="Arial"/>
                <w:b/>
              </w:rPr>
              <w:t xml:space="preserve"> checks</w:t>
            </w:r>
            <w:r w:rsidR="0089513A">
              <w:rPr>
                <w:rFonts w:cs="Arial"/>
                <w:b/>
              </w:rPr>
              <w:t>.</w:t>
            </w:r>
          </w:p>
        </w:tc>
      </w:tr>
      <w:tr w:rsidR="004F52D0" w:rsidRPr="00A17654" w14:paraId="0BC5918A" w14:textId="77777777" w:rsidTr="00836F39">
        <w:tc>
          <w:tcPr>
            <w:tcW w:w="988" w:type="dxa"/>
          </w:tcPr>
          <w:p w14:paraId="1CDFCBEF" w14:textId="77777777" w:rsidR="004F52D0" w:rsidRDefault="004F52D0" w:rsidP="00836F39">
            <w:pPr>
              <w:jc w:val="center"/>
              <w:rPr>
                <w:rFonts w:cs="Arial"/>
                <w:b/>
              </w:rPr>
            </w:pPr>
          </w:p>
        </w:tc>
        <w:tc>
          <w:tcPr>
            <w:tcW w:w="9503" w:type="dxa"/>
          </w:tcPr>
          <w:p w14:paraId="509F567B" w14:textId="77777777" w:rsidR="004F52D0" w:rsidRPr="00A17654" w:rsidRDefault="004F52D0" w:rsidP="00836F39">
            <w:pPr>
              <w:rPr>
                <w:rFonts w:cs="Arial"/>
                <w:b/>
              </w:rPr>
            </w:pPr>
          </w:p>
        </w:tc>
      </w:tr>
      <w:tr w:rsidR="004F52D0" w:rsidRPr="00A17654" w14:paraId="27D2B757" w14:textId="77777777" w:rsidTr="00836F39">
        <w:tc>
          <w:tcPr>
            <w:tcW w:w="988" w:type="dxa"/>
          </w:tcPr>
          <w:p w14:paraId="356D2157" w14:textId="77777777" w:rsidR="004F52D0" w:rsidRDefault="004F52D0" w:rsidP="00836F39">
            <w:pPr>
              <w:jc w:val="center"/>
              <w:rPr>
                <w:rFonts w:cs="Arial"/>
                <w:b/>
              </w:rPr>
            </w:pPr>
            <w:r>
              <w:rPr>
                <w:rFonts w:cs="Arial"/>
                <w:b/>
              </w:rPr>
              <w:t>6</w:t>
            </w:r>
          </w:p>
        </w:tc>
        <w:tc>
          <w:tcPr>
            <w:tcW w:w="9503" w:type="dxa"/>
          </w:tcPr>
          <w:p w14:paraId="36A4E803" w14:textId="77777777" w:rsidR="004F52D0" w:rsidRDefault="004F52D0" w:rsidP="00836F39">
            <w:pPr>
              <w:rPr>
                <w:rFonts w:cs="Arial"/>
              </w:rPr>
            </w:pPr>
            <w:r w:rsidRPr="005C567A">
              <w:rPr>
                <w:rFonts w:cs="Arial"/>
                <w:b/>
              </w:rPr>
              <w:t>20</w:t>
            </w:r>
            <w:r>
              <w:rPr>
                <w:rFonts w:cs="Arial"/>
                <w:b/>
              </w:rPr>
              <w:t>20</w:t>
            </w:r>
            <w:r w:rsidRPr="005C567A">
              <w:rPr>
                <w:rFonts w:cs="Arial"/>
                <w:b/>
              </w:rPr>
              <w:t>-2</w:t>
            </w:r>
            <w:r>
              <w:rPr>
                <w:rFonts w:cs="Arial"/>
                <w:b/>
              </w:rPr>
              <w:t>1</w:t>
            </w:r>
            <w:r w:rsidRPr="005C567A">
              <w:rPr>
                <w:rFonts w:cs="Arial"/>
                <w:b/>
              </w:rPr>
              <w:t xml:space="preserve"> Budget</w:t>
            </w:r>
            <w:r>
              <w:rPr>
                <w:rFonts w:cs="Arial"/>
              </w:rPr>
              <w:t xml:space="preserve"> – to consider Administration Budget and Cllr Expenses Budget for </w:t>
            </w:r>
          </w:p>
          <w:p w14:paraId="552E2B4A" w14:textId="77777777" w:rsidR="004F52D0" w:rsidRDefault="004F52D0" w:rsidP="00836F39">
            <w:pPr>
              <w:rPr>
                <w:rFonts w:cs="Arial"/>
              </w:rPr>
            </w:pPr>
            <w:r>
              <w:rPr>
                <w:rFonts w:cs="Arial"/>
              </w:rPr>
              <w:t>2020-21.</w:t>
            </w:r>
          </w:p>
          <w:p w14:paraId="0B6B4A0A" w14:textId="77777777" w:rsidR="004F52D0" w:rsidRDefault="004F52D0" w:rsidP="00836F39">
            <w:pPr>
              <w:rPr>
                <w:rFonts w:cs="Arial"/>
                <w:b/>
              </w:rPr>
            </w:pPr>
          </w:p>
          <w:p w14:paraId="1485258D" w14:textId="77777777" w:rsidR="00C67208" w:rsidRDefault="00C67208" w:rsidP="00C67208">
            <w:pPr>
              <w:rPr>
                <w:rFonts w:cs="Arial"/>
                <w:b/>
              </w:rPr>
            </w:pPr>
            <w:proofErr w:type="gramStart"/>
            <w:r w:rsidRPr="00C900C3">
              <w:rPr>
                <w:rFonts w:cs="Arial"/>
                <w:b/>
                <w:u w:val="single"/>
              </w:rPr>
              <w:t>Resolved</w:t>
            </w:r>
            <w:r>
              <w:rPr>
                <w:rFonts w:cs="Arial"/>
                <w:b/>
                <w:u w:val="single"/>
              </w:rPr>
              <w:t>:</w:t>
            </w:r>
            <w:r w:rsidRPr="00C900C3">
              <w:rPr>
                <w:rFonts w:cs="Arial"/>
                <w:b/>
              </w:rPr>
              <w:t>-</w:t>
            </w:r>
            <w:proofErr w:type="gramEnd"/>
            <w:r w:rsidRPr="00C900C3">
              <w:rPr>
                <w:rFonts w:cs="Arial"/>
                <w:b/>
              </w:rPr>
              <w:t xml:space="preserve"> to</w:t>
            </w:r>
            <w:r>
              <w:rPr>
                <w:rFonts w:cs="Arial"/>
                <w:b/>
              </w:rPr>
              <w:t xml:space="preserve"> recommend approval of the following expenditure budgets for 2020-2021</w:t>
            </w:r>
          </w:p>
          <w:p w14:paraId="28863B91" w14:textId="71A55E4E" w:rsidR="00657406" w:rsidRDefault="00657406" w:rsidP="00836F39">
            <w:pPr>
              <w:rPr>
                <w:rFonts w:cs="Arial"/>
                <w:b/>
              </w:rPr>
            </w:pPr>
          </w:p>
          <w:tbl>
            <w:tblPr>
              <w:tblW w:w="4500" w:type="dxa"/>
              <w:jc w:val="center"/>
              <w:tblLook w:val="04A0" w:firstRow="1" w:lastRow="0" w:firstColumn="1" w:lastColumn="0" w:noHBand="0" w:noVBand="1"/>
            </w:tblPr>
            <w:tblGrid>
              <w:gridCol w:w="3340"/>
              <w:gridCol w:w="1160"/>
            </w:tblGrid>
            <w:tr w:rsidR="00CE1B81" w:rsidRPr="00CE1B81" w14:paraId="1C4C59F3" w14:textId="77777777" w:rsidTr="00B0451E">
              <w:trPr>
                <w:trHeight w:val="315"/>
                <w:jc w:val="center"/>
              </w:trPr>
              <w:tc>
                <w:tcPr>
                  <w:tcW w:w="334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67196E4" w14:textId="77777777" w:rsidR="00CE1B81" w:rsidRPr="00CE1B81" w:rsidRDefault="00CE1B81" w:rsidP="00B0451E">
                  <w:pPr>
                    <w:rPr>
                      <w:rFonts w:cs="Arial"/>
                      <w:b/>
                      <w:bCs/>
                      <w:color w:val="FF0000"/>
                      <w:u w:val="single"/>
                      <w:lang w:val="en-GB" w:eastAsia="en-GB"/>
                    </w:rPr>
                  </w:pPr>
                  <w:r w:rsidRPr="00CE1B81">
                    <w:rPr>
                      <w:rFonts w:cs="Arial"/>
                      <w:b/>
                      <w:bCs/>
                      <w:color w:val="FF0000"/>
                      <w:u w:val="single"/>
                      <w:lang w:val="en-GB" w:eastAsia="en-GB"/>
                    </w:rPr>
                    <w:t>NET EXPENDITURE</w:t>
                  </w:r>
                </w:p>
              </w:tc>
              <w:tc>
                <w:tcPr>
                  <w:tcW w:w="1160" w:type="dxa"/>
                  <w:tcBorders>
                    <w:top w:val="single" w:sz="4" w:space="0" w:color="auto"/>
                    <w:left w:val="nil"/>
                    <w:bottom w:val="single" w:sz="4" w:space="0" w:color="auto"/>
                    <w:right w:val="single" w:sz="4" w:space="0" w:color="auto"/>
                  </w:tcBorders>
                  <w:shd w:val="clear" w:color="000000" w:fill="E7E6E6"/>
                  <w:noWrap/>
                  <w:vAlign w:val="bottom"/>
                  <w:hideMark/>
                </w:tcPr>
                <w:p w14:paraId="5EB68D01" w14:textId="77777777" w:rsidR="00CE1B81" w:rsidRPr="00CE1B81" w:rsidRDefault="00CE1B81" w:rsidP="00CE1B81">
                  <w:pPr>
                    <w:jc w:val="center"/>
                    <w:rPr>
                      <w:rFonts w:cs="Arial"/>
                      <w:b/>
                      <w:bCs/>
                      <w:color w:val="FF0000"/>
                      <w:lang w:val="en-GB" w:eastAsia="en-GB"/>
                    </w:rPr>
                  </w:pPr>
                  <w:r w:rsidRPr="00CE1B81">
                    <w:rPr>
                      <w:rFonts w:cs="Arial"/>
                      <w:b/>
                      <w:bCs/>
                      <w:color w:val="FF0000"/>
                      <w:lang w:val="en-GB" w:eastAsia="en-GB"/>
                    </w:rPr>
                    <w:t> </w:t>
                  </w:r>
                </w:p>
              </w:tc>
            </w:tr>
            <w:tr w:rsidR="00CE1B81" w:rsidRPr="00CE1B81" w14:paraId="277BE23A"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000000" w:fill="E7E6E6"/>
                  <w:noWrap/>
                  <w:vAlign w:val="bottom"/>
                  <w:hideMark/>
                </w:tcPr>
                <w:p w14:paraId="3823790C" w14:textId="77777777" w:rsidR="00CE1B81" w:rsidRPr="00CE1B81" w:rsidRDefault="00CE1B81" w:rsidP="00CE1B81">
                  <w:pPr>
                    <w:rPr>
                      <w:rFonts w:cs="Arial"/>
                      <w:b/>
                      <w:bCs/>
                      <w:color w:val="FF0000"/>
                      <w:lang w:val="en-GB" w:eastAsia="en-GB"/>
                    </w:rPr>
                  </w:pPr>
                  <w:r w:rsidRPr="00CE1B81">
                    <w:rPr>
                      <w:rFonts w:cs="Arial"/>
                      <w:b/>
                      <w:bCs/>
                      <w:color w:val="FF0000"/>
                      <w:lang w:val="en-GB" w:eastAsia="en-GB"/>
                    </w:rPr>
                    <w:t> </w:t>
                  </w:r>
                </w:p>
              </w:tc>
              <w:tc>
                <w:tcPr>
                  <w:tcW w:w="1160" w:type="dxa"/>
                  <w:tcBorders>
                    <w:top w:val="nil"/>
                    <w:left w:val="nil"/>
                    <w:bottom w:val="single" w:sz="4" w:space="0" w:color="auto"/>
                    <w:right w:val="single" w:sz="4" w:space="0" w:color="auto"/>
                  </w:tcBorders>
                  <w:shd w:val="clear" w:color="000000" w:fill="E7E6E6"/>
                  <w:noWrap/>
                  <w:vAlign w:val="bottom"/>
                  <w:hideMark/>
                </w:tcPr>
                <w:p w14:paraId="43E79CEC" w14:textId="77777777" w:rsidR="00CE1B81" w:rsidRPr="00CE1B81" w:rsidRDefault="00CE1B81" w:rsidP="00CE1B81">
                  <w:pPr>
                    <w:jc w:val="center"/>
                    <w:rPr>
                      <w:rFonts w:cs="Arial"/>
                      <w:b/>
                      <w:bCs/>
                      <w:color w:val="FF0000"/>
                      <w:lang w:val="en-GB" w:eastAsia="en-GB"/>
                    </w:rPr>
                  </w:pPr>
                  <w:r w:rsidRPr="00CE1B81">
                    <w:rPr>
                      <w:rFonts w:cs="Arial"/>
                      <w:b/>
                      <w:bCs/>
                      <w:color w:val="FF0000"/>
                      <w:lang w:val="en-GB" w:eastAsia="en-GB"/>
                    </w:rPr>
                    <w:t>2020/21</w:t>
                  </w:r>
                </w:p>
              </w:tc>
            </w:tr>
            <w:tr w:rsidR="00CE1B81" w:rsidRPr="00CE1B81" w14:paraId="202EE1D3"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6A29267" w14:textId="77777777" w:rsidR="00CE1B81" w:rsidRPr="00CE1B81" w:rsidRDefault="00CE1B81" w:rsidP="00CE1B81">
                  <w:pPr>
                    <w:rPr>
                      <w:rFonts w:cs="Arial"/>
                      <w:b/>
                      <w:bCs/>
                      <w:color w:val="FF0000"/>
                      <w:u w:val="single"/>
                      <w:lang w:val="en-GB" w:eastAsia="en-GB"/>
                    </w:rPr>
                  </w:pPr>
                  <w:r w:rsidRPr="00CE1B81">
                    <w:rPr>
                      <w:rFonts w:cs="Arial"/>
                      <w:b/>
                      <w:bCs/>
                      <w:color w:val="FF0000"/>
                      <w:u w:val="single"/>
                      <w:lang w:val="en-GB" w:eastAsia="en-GB"/>
                    </w:rPr>
                    <w:t>ADMINISTRATION</w:t>
                  </w:r>
                </w:p>
              </w:tc>
              <w:tc>
                <w:tcPr>
                  <w:tcW w:w="1160" w:type="dxa"/>
                  <w:tcBorders>
                    <w:top w:val="nil"/>
                    <w:left w:val="nil"/>
                    <w:bottom w:val="single" w:sz="4" w:space="0" w:color="auto"/>
                    <w:right w:val="single" w:sz="4" w:space="0" w:color="auto"/>
                  </w:tcBorders>
                  <w:shd w:val="clear" w:color="auto" w:fill="auto"/>
                  <w:noWrap/>
                  <w:vAlign w:val="bottom"/>
                  <w:hideMark/>
                </w:tcPr>
                <w:p w14:paraId="35D75043" w14:textId="77777777" w:rsidR="00CE1B81" w:rsidRPr="00CE1B81" w:rsidRDefault="00CE1B81" w:rsidP="00CE1B81">
                  <w:pPr>
                    <w:rPr>
                      <w:rFonts w:ascii="Calibri" w:hAnsi="Calibri" w:cs="Calibri"/>
                      <w:color w:val="FF0000"/>
                      <w:lang w:val="en-GB" w:eastAsia="en-GB"/>
                    </w:rPr>
                  </w:pPr>
                  <w:r w:rsidRPr="00CE1B81">
                    <w:rPr>
                      <w:rFonts w:ascii="Calibri" w:hAnsi="Calibri" w:cs="Calibri"/>
                      <w:color w:val="FF0000"/>
                      <w:lang w:val="en-GB" w:eastAsia="en-GB"/>
                    </w:rPr>
                    <w:t> </w:t>
                  </w:r>
                </w:p>
              </w:tc>
            </w:tr>
            <w:tr w:rsidR="00CE1B81" w:rsidRPr="00CE1B81" w14:paraId="67BD2ED2"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419A1A11" w14:textId="77777777" w:rsidR="00CE1B81" w:rsidRPr="00CE1B81" w:rsidRDefault="00CE1B81" w:rsidP="00CE1B81">
                  <w:pPr>
                    <w:rPr>
                      <w:rFonts w:cs="Arial"/>
                      <w:color w:val="000000"/>
                      <w:lang w:val="en-GB" w:eastAsia="en-GB"/>
                    </w:rPr>
                  </w:pPr>
                  <w:r w:rsidRPr="00CE1B81">
                    <w:rPr>
                      <w:rFonts w:cs="Arial"/>
                      <w:color w:val="000000"/>
                      <w:lang w:val="en-GB" w:eastAsia="en-GB"/>
                    </w:rPr>
                    <w:t>Postage &amp; Telephone</w:t>
                  </w:r>
                </w:p>
              </w:tc>
              <w:tc>
                <w:tcPr>
                  <w:tcW w:w="1160" w:type="dxa"/>
                  <w:tcBorders>
                    <w:top w:val="nil"/>
                    <w:left w:val="nil"/>
                    <w:bottom w:val="single" w:sz="4" w:space="0" w:color="auto"/>
                    <w:right w:val="single" w:sz="4" w:space="0" w:color="auto"/>
                  </w:tcBorders>
                  <w:shd w:val="clear" w:color="auto" w:fill="auto"/>
                  <w:noWrap/>
                  <w:vAlign w:val="bottom"/>
                  <w:hideMark/>
                </w:tcPr>
                <w:p w14:paraId="4FE6E3C7"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£1,100</w:t>
                  </w:r>
                </w:p>
              </w:tc>
            </w:tr>
            <w:tr w:rsidR="00CE1B81" w:rsidRPr="00CE1B81" w14:paraId="2FD85AE6"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FBA0CD9" w14:textId="77777777" w:rsidR="00CE1B81" w:rsidRPr="00CE1B81" w:rsidRDefault="00CE1B81" w:rsidP="00CE1B81">
                  <w:pPr>
                    <w:rPr>
                      <w:rFonts w:cs="Arial"/>
                      <w:color w:val="000000"/>
                      <w:lang w:val="en-GB" w:eastAsia="en-GB"/>
                    </w:rPr>
                  </w:pPr>
                  <w:r w:rsidRPr="00CE1B81">
                    <w:rPr>
                      <w:rFonts w:cs="Arial"/>
                      <w:color w:val="000000"/>
                      <w:lang w:val="en-GB" w:eastAsia="en-GB"/>
                    </w:rPr>
                    <w:t>Stat, books, etc</w:t>
                  </w:r>
                </w:p>
              </w:tc>
              <w:tc>
                <w:tcPr>
                  <w:tcW w:w="1160" w:type="dxa"/>
                  <w:tcBorders>
                    <w:top w:val="nil"/>
                    <w:left w:val="nil"/>
                    <w:bottom w:val="single" w:sz="4" w:space="0" w:color="auto"/>
                    <w:right w:val="single" w:sz="4" w:space="0" w:color="auto"/>
                  </w:tcBorders>
                  <w:shd w:val="clear" w:color="auto" w:fill="auto"/>
                  <w:noWrap/>
                  <w:vAlign w:val="bottom"/>
                  <w:hideMark/>
                </w:tcPr>
                <w:p w14:paraId="7F8BC382"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£600</w:t>
                  </w:r>
                </w:p>
              </w:tc>
            </w:tr>
            <w:tr w:rsidR="00CE1B81" w:rsidRPr="00CE1B81" w14:paraId="53262EA9" w14:textId="77777777" w:rsidTr="00B0451E">
              <w:trPr>
                <w:trHeight w:val="33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1A23E906" w14:textId="77777777" w:rsidR="00CE1B81" w:rsidRPr="00CE1B81" w:rsidRDefault="00CE1B81" w:rsidP="00CE1B81">
                  <w:pPr>
                    <w:rPr>
                      <w:rFonts w:cs="Arial"/>
                      <w:color w:val="000000"/>
                      <w:lang w:val="en-GB" w:eastAsia="en-GB"/>
                    </w:rPr>
                  </w:pPr>
                  <w:r w:rsidRPr="00CE1B81">
                    <w:rPr>
                      <w:rFonts w:cs="Arial"/>
                      <w:color w:val="000000"/>
                      <w:lang w:val="en-GB" w:eastAsia="en-GB"/>
                    </w:rPr>
                    <w:t>Membership/ subs</w:t>
                  </w:r>
                </w:p>
              </w:tc>
              <w:tc>
                <w:tcPr>
                  <w:tcW w:w="1160" w:type="dxa"/>
                  <w:tcBorders>
                    <w:top w:val="nil"/>
                    <w:left w:val="nil"/>
                    <w:bottom w:val="single" w:sz="4" w:space="0" w:color="auto"/>
                    <w:right w:val="single" w:sz="4" w:space="0" w:color="auto"/>
                  </w:tcBorders>
                  <w:shd w:val="clear" w:color="auto" w:fill="auto"/>
                  <w:noWrap/>
                  <w:vAlign w:val="bottom"/>
                  <w:hideMark/>
                </w:tcPr>
                <w:p w14:paraId="6EAF38E2"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£3,100</w:t>
                  </w:r>
                </w:p>
              </w:tc>
            </w:tr>
            <w:tr w:rsidR="00CE1B81" w:rsidRPr="00CE1B81" w14:paraId="5881B055"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AD8ED45" w14:textId="54C52DE9" w:rsidR="00CE1B81" w:rsidRPr="00CE1B81" w:rsidRDefault="00CE1B81" w:rsidP="00CE1B81">
                  <w:pPr>
                    <w:rPr>
                      <w:rFonts w:cs="Arial"/>
                      <w:color w:val="000000"/>
                      <w:lang w:val="en-GB" w:eastAsia="en-GB"/>
                    </w:rPr>
                  </w:pPr>
                  <w:r w:rsidRPr="00CE1B81">
                    <w:rPr>
                      <w:rFonts w:cs="Arial"/>
                      <w:color w:val="000000"/>
                      <w:lang w:val="en-GB" w:eastAsia="en-GB"/>
                    </w:rPr>
                    <w:t>Crewe Sh. Rail Ass</w:t>
                  </w:r>
                  <w:r w:rsidR="004C484F">
                    <w:rPr>
                      <w:rFonts w:cs="Arial"/>
                      <w:color w:val="000000"/>
                      <w:lang w:val="en-GB" w:eastAsia="en-GB"/>
                    </w:rPr>
                    <w:t>oc</w:t>
                  </w:r>
                  <w:r w:rsidRPr="00CE1B81">
                    <w:rPr>
                      <w:rFonts w:cs="Arial"/>
                      <w:color w:val="000000"/>
                      <w:lang w:val="en-GB" w:eastAsia="en-GB"/>
                    </w:rPr>
                    <w:t>.</w:t>
                  </w:r>
                </w:p>
              </w:tc>
              <w:tc>
                <w:tcPr>
                  <w:tcW w:w="1160" w:type="dxa"/>
                  <w:tcBorders>
                    <w:top w:val="nil"/>
                    <w:left w:val="nil"/>
                    <w:bottom w:val="single" w:sz="4" w:space="0" w:color="auto"/>
                    <w:right w:val="single" w:sz="4" w:space="0" w:color="auto"/>
                  </w:tcBorders>
                  <w:shd w:val="clear" w:color="auto" w:fill="auto"/>
                  <w:noWrap/>
                  <w:vAlign w:val="bottom"/>
                  <w:hideMark/>
                </w:tcPr>
                <w:p w14:paraId="6F137523" w14:textId="77777777" w:rsidR="00CE1B81" w:rsidRPr="00CE1B81" w:rsidRDefault="00CE1B81" w:rsidP="00CE1B81">
                  <w:pPr>
                    <w:jc w:val="right"/>
                    <w:rPr>
                      <w:rFonts w:ascii="Calibri" w:hAnsi="Calibri" w:cs="Calibri"/>
                      <w:color w:val="FF0000"/>
                      <w:lang w:val="en-GB" w:eastAsia="en-GB"/>
                    </w:rPr>
                  </w:pPr>
                  <w:r w:rsidRPr="00CE1B81">
                    <w:rPr>
                      <w:rFonts w:ascii="Calibri" w:hAnsi="Calibri" w:cs="Calibri"/>
                      <w:color w:val="FF0000"/>
                      <w:lang w:val="en-GB" w:eastAsia="en-GB"/>
                    </w:rPr>
                    <w:t>£0</w:t>
                  </w:r>
                </w:p>
              </w:tc>
            </w:tr>
            <w:tr w:rsidR="00CE1B81" w:rsidRPr="00CE1B81" w14:paraId="619BD2E8"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02568706" w14:textId="77777777" w:rsidR="00CE1B81" w:rsidRPr="00CE1B81" w:rsidRDefault="00CE1B81" w:rsidP="00CE1B81">
                  <w:pPr>
                    <w:rPr>
                      <w:rFonts w:cs="Arial"/>
                      <w:color w:val="000000"/>
                      <w:lang w:val="en-GB" w:eastAsia="en-GB"/>
                    </w:rPr>
                  </w:pPr>
                  <w:r w:rsidRPr="00CE1B81">
                    <w:rPr>
                      <w:rFonts w:cs="Arial"/>
                      <w:color w:val="000000"/>
                      <w:lang w:val="en-GB" w:eastAsia="en-GB"/>
                    </w:rPr>
                    <w:t>Audit</w:t>
                  </w:r>
                </w:p>
              </w:tc>
              <w:tc>
                <w:tcPr>
                  <w:tcW w:w="1160" w:type="dxa"/>
                  <w:tcBorders>
                    <w:top w:val="nil"/>
                    <w:left w:val="nil"/>
                    <w:bottom w:val="single" w:sz="4" w:space="0" w:color="auto"/>
                    <w:right w:val="single" w:sz="4" w:space="0" w:color="auto"/>
                  </w:tcBorders>
                  <w:shd w:val="clear" w:color="auto" w:fill="auto"/>
                  <w:noWrap/>
                  <w:vAlign w:val="bottom"/>
                  <w:hideMark/>
                </w:tcPr>
                <w:p w14:paraId="4C8691FF"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£1,500</w:t>
                  </w:r>
                </w:p>
              </w:tc>
            </w:tr>
            <w:tr w:rsidR="00CE1B81" w:rsidRPr="00CE1B81" w14:paraId="3B7FD569"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1F6F502" w14:textId="77777777" w:rsidR="00CE1B81" w:rsidRPr="00CE1B81" w:rsidRDefault="00CE1B81" w:rsidP="00CE1B81">
                  <w:pPr>
                    <w:rPr>
                      <w:rFonts w:cs="Arial"/>
                      <w:color w:val="000000"/>
                      <w:lang w:val="en-GB" w:eastAsia="en-GB"/>
                    </w:rPr>
                  </w:pPr>
                  <w:r w:rsidRPr="00CE1B81">
                    <w:rPr>
                      <w:rFonts w:cs="Arial"/>
                      <w:color w:val="000000"/>
                      <w:lang w:val="en-GB" w:eastAsia="en-GB"/>
                    </w:rPr>
                    <w:t xml:space="preserve">Copier </w:t>
                  </w:r>
                </w:p>
              </w:tc>
              <w:tc>
                <w:tcPr>
                  <w:tcW w:w="1160" w:type="dxa"/>
                  <w:tcBorders>
                    <w:top w:val="nil"/>
                    <w:left w:val="nil"/>
                    <w:bottom w:val="single" w:sz="4" w:space="0" w:color="auto"/>
                    <w:right w:val="single" w:sz="4" w:space="0" w:color="auto"/>
                  </w:tcBorders>
                  <w:shd w:val="clear" w:color="auto" w:fill="auto"/>
                  <w:noWrap/>
                  <w:vAlign w:val="bottom"/>
                  <w:hideMark/>
                </w:tcPr>
                <w:p w14:paraId="6A2228B0"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£1,000</w:t>
                  </w:r>
                </w:p>
              </w:tc>
            </w:tr>
            <w:tr w:rsidR="00CE1B81" w:rsidRPr="00CE1B81" w14:paraId="3A2E919D"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22ADF15" w14:textId="77777777" w:rsidR="00CE1B81" w:rsidRPr="00CE1B81" w:rsidRDefault="00CE1B81" w:rsidP="00CE1B81">
                  <w:pPr>
                    <w:rPr>
                      <w:rFonts w:cs="Arial"/>
                      <w:color w:val="000000"/>
                      <w:lang w:val="en-GB" w:eastAsia="en-GB"/>
                    </w:rPr>
                  </w:pPr>
                  <w:r w:rsidRPr="00CE1B81">
                    <w:rPr>
                      <w:rFonts w:cs="Arial"/>
                      <w:color w:val="000000"/>
                      <w:lang w:val="en-GB" w:eastAsia="en-GB"/>
                    </w:rPr>
                    <w:t>Chain of Office</w:t>
                  </w:r>
                </w:p>
              </w:tc>
              <w:tc>
                <w:tcPr>
                  <w:tcW w:w="1160" w:type="dxa"/>
                  <w:tcBorders>
                    <w:top w:val="nil"/>
                    <w:left w:val="nil"/>
                    <w:bottom w:val="single" w:sz="4" w:space="0" w:color="auto"/>
                    <w:right w:val="single" w:sz="4" w:space="0" w:color="auto"/>
                  </w:tcBorders>
                  <w:shd w:val="clear" w:color="auto" w:fill="auto"/>
                  <w:noWrap/>
                  <w:vAlign w:val="bottom"/>
                  <w:hideMark/>
                </w:tcPr>
                <w:p w14:paraId="31BCFC7A"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£150</w:t>
                  </w:r>
                </w:p>
              </w:tc>
            </w:tr>
            <w:tr w:rsidR="00CE1B81" w:rsidRPr="00CE1B81" w14:paraId="005E4D27"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2794FDD7" w14:textId="23925C6E" w:rsidR="00CE1B81" w:rsidRPr="00CE1B81" w:rsidRDefault="00CE1B81" w:rsidP="00CE1B81">
                  <w:pPr>
                    <w:rPr>
                      <w:rFonts w:cs="Arial"/>
                      <w:color w:val="000000"/>
                      <w:lang w:val="en-GB" w:eastAsia="en-GB"/>
                    </w:rPr>
                  </w:pPr>
                  <w:r w:rsidRPr="00CE1B81">
                    <w:rPr>
                      <w:rFonts w:cs="Arial"/>
                      <w:color w:val="000000"/>
                      <w:lang w:val="en-GB" w:eastAsia="en-GB"/>
                    </w:rPr>
                    <w:t>Mayors All</w:t>
                  </w:r>
                  <w:r w:rsidR="004C484F">
                    <w:rPr>
                      <w:rFonts w:cs="Arial"/>
                      <w:color w:val="000000"/>
                      <w:lang w:val="en-GB" w:eastAsia="en-GB"/>
                    </w:rPr>
                    <w:t>owance</w:t>
                  </w:r>
                </w:p>
              </w:tc>
              <w:tc>
                <w:tcPr>
                  <w:tcW w:w="1160" w:type="dxa"/>
                  <w:tcBorders>
                    <w:top w:val="nil"/>
                    <w:left w:val="nil"/>
                    <w:bottom w:val="single" w:sz="4" w:space="0" w:color="auto"/>
                    <w:right w:val="single" w:sz="4" w:space="0" w:color="auto"/>
                  </w:tcBorders>
                  <w:shd w:val="clear" w:color="auto" w:fill="auto"/>
                  <w:noWrap/>
                  <w:vAlign w:val="bottom"/>
                  <w:hideMark/>
                </w:tcPr>
                <w:p w14:paraId="19DAF7BA"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£1,500</w:t>
                  </w:r>
                </w:p>
              </w:tc>
            </w:tr>
            <w:tr w:rsidR="00CE1B81" w:rsidRPr="00CE1B81" w14:paraId="414E6DCA"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CC27595" w14:textId="7B9D8D44" w:rsidR="00CE1B81" w:rsidRPr="00CE1B81" w:rsidRDefault="00CE1B81" w:rsidP="00CE1B81">
                  <w:pPr>
                    <w:rPr>
                      <w:rFonts w:cs="Arial"/>
                      <w:color w:val="000000"/>
                      <w:lang w:val="en-GB" w:eastAsia="en-GB"/>
                    </w:rPr>
                  </w:pPr>
                  <w:r w:rsidRPr="00CE1B81">
                    <w:rPr>
                      <w:rFonts w:cs="Arial"/>
                      <w:color w:val="000000"/>
                      <w:lang w:val="en-GB" w:eastAsia="en-GB"/>
                    </w:rPr>
                    <w:t>Mayors Hosp All</w:t>
                  </w:r>
                  <w:r w:rsidR="004C484F">
                    <w:rPr>
                      <w:rFonts w:cs="Arial"/>
                      <w:color w:val="000000"/>
                      <w:lang w:val="en-GB" w:eastAsia="en-GB"/>
                    </w:rPr>
                    <w:t>owanc</w:t>
                  </w:r>
                  <w:r w:rsidR="00033CD2">
                    <w:rPr>
                      <w:rFonts w:cs="Arial"/>
                      <w:color w:val="000000"/>
                      <w:lang w:val="en-GB" w:eastAsia="en-GB"/>
                    </w:rPr>
                    <w:t>e</w:t>
                  </w:r>
                </w:p>
              </w:tc>
              <w:tc>
                <w:tcPr>
                  <w:tcW w:w="1160" w:type="dxa"/>
                  <w:tcBorders>
                    <w:top w:val="nil"/>
                    <w:left w:val="nil"/>
                    <w:bottom w:val="single" w:sz="4" w:space="0" w:color="auto"/>
                    <w:right w:val="single" w:sz="4" w:space="0" w:color="auto"/>
                  </w:tcBorders>
                  <w:shd w:val="clear" w:color="auto" w:fill="auto"/>
                  <w:noWrap/>
                  <w:vAlign w:val="bottom"/>
                  <w:hideMark/>
                </w:tcPr>
                <w:p w14:paraId="0B25B99D"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£750</w:t>
                  </w:r>
                </w:p>
              </w:tc>
            </w:tr>
            <w:tr w:rsidR="00CE1B81" w:rsidRPr="00CE1B81" w14:paraId="24F18CA6"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8D6A93C" w14:textId="77777777" w:rsidR="00CE1B81" w:rsidRPr="00CE1B81" w:rsidRDefault="00CE1B81" w:rsidP="00CE1B81">
                  <w:pPr>
                    <w:rPr>
                      <w:rFonts w:cs="Arial"/>
                      <w:color w:val="000000"/>
                      <w:lang w:val="en-GB" w:eastAsia="en-GB"/>
                    </w:rPr>
                  </w:pPr>
                  <w:r w:rsidRPr="00CE1B81">
                    <w:rPr>
                      <w:rFonts w:cs="Arial"/>
                      <w:color w:val="000000"/>
                      <w:lang w:val="en-GB" w:eastAsia="en-GB"/>
                    </w:rPr>
                    <w:t>Insurance</w:t>
                  </w:r>
                </w:p>
              </w:tc>
              <w:tc>
                <w:tcPr>
                  <w:tcW w:w="1160" w:type="dxa"/>
                  <w:tcBorders>
                    <w:top w:val="nil"/>
                    <w:left w:val="nil"/>
                    <w:bottom w:val="single" w:sz="4" w:space="0" w:color="auto"/>
                    <w:right w:val="single" w:sz="4" w:space="0" w:color="auto"/>
                  </w:tcBorders>
                  <w:shd w:val="clear" w:color="auto" w:fill="auto"/>
                  <w:noWrap/>
                  <w:vAlign w:val="bottom"/>
                  <w:hideMark/>
                </w:tcPr>
                <w:p w14:paraId="5E274E3E"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£2,500</w:t>
                  </w:r>
                </w:p>
              </w:tc>
            </w:tr>
            <w:tr w:rsidR="00CE1B81" w:rsidRPr="00CE1B81" w14:paraId="11E0B8E5"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1AD73E6" w14:textId="77777777" w:rsidR="00CE1B81" w:rsidRPr="00CE1B81" w:rsidRDefault="00CE1B81" w:rsidP="00CE1B81">
                  <w:pPr>
                    <w:rPr>
                      <w:rFonts w:cs="Arial"/>
                      <w:color w:val="000000"/>
                      <w:lang w:val="en-GB" w:eastAsia="en-GB"/>
                    </w:rPr>
                  </w:pPr>
                  <w:r w:rsidRPr="00CE1B81">
                    <w:rPr>
                      <w:rFonts w:cs="Arial"/>
                      <w:color w:val="000000"/>
                      <w:lang w:val="en-GB" w:eastAsia="en-GB"/>
                    </w:rPr>
                    <w:t>Honours Boards</w:t>
                  </w:r>
                </w:p>
              </w:tc>
              <w:tc>
                <w:tcPr>
                  <w:tcW w:w="1160" w:type="dxa"/>
                  <w:tcBorders>
                    <w:top w:val="nil"/>
                    <w:left w:val="nil"/>
                    <w:bottom w:val="single" w:sz="4" w:space="0" w:color="auto"/>
                    <w:right w:val="single" w:sz="4" w:space="0" w:color="auto"/>
                  </w:tcBorders>
                  <w:shd w:val="clear" w:color="auto" w:fill="auto"/>
                  <w:noWrap/>
                  <w:vAlign w:val="bottom"/>
                  <w:hideMark/>
                </w:tcPr>
                <w:p w14:paraId="56443637"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£100</w:t>
                  </w:r>
                </w:p>
              </w:tc>
            </w:tr>
            <w:tr w:rsidR="00CE1B81" w:rsidRPr="00CE1B81" w14:paraId="78EBB129"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521E5A8" w14:textId="77777777" w:rsidR="00CE1B81" w:rsidRPr="00CE1B81" w:rsidRDefault="00CE1B81" w:rsidP="00CE1B81">
                  <w:pPr>
                    <w:rPr>
                      <w:rFonts w:cs="Arial"/>
                      <w:color w:val="000000"/>
                      <w:lang w:val="en-GB" w:eastAsia="en-GB"/>
                    </w:rPr>
                  </w:pPr>
                  <w:r w:rsidRPr="00CE1B81">
                    <w:rPr>
                      <w:rFonts w:cs="Arial"/>
                      <w:color w:val="000000"/>
                      <w:lang w:val="en-GB" w:eastAsia="en-GB"/>
                    </w:rPr>
                    <w:t>Election Expenses</w:t>
                  </w:r>
                </w:p>
              </w:tc>
              <w:tc>
                <w:tcPr>
                  <w:tcW w:w="1160" w:type="dxa"/>
                  <w:tcBorders>
                    <w:top w:val="nil"/>
                    <w:left w:val="nil"/>
                    <w:bottom w:val="single" w:sz="4" w:space="0" w:color="auto"/>
                    <w:right w:val="single" w:sz="4" w:space="0" w:color="auto"/>
                  </w:tcBorders>
                  <w:shd w:val="clear" w:color="auto" w:fill="auto"/>
                  <w:noWrap/>
                  <w:vAlign w:val="bottom"/>
                  <w:hideMark/>
                </w:tcPr>
                <w:p w14:paraId="30744E46"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£1,000</w:t>
                  </w:r>
                </w:p>
              </w:tc>
            </w:tr>
            <w:tr w:rsidR="00CE1B81" w:rsidRPr="00CE1B81" w14:paraId="098A903D"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04F87B04" w14:textId="77777777" w:rsidR="00CE1B81" w:rsidRPr="00CE1B81" w:rsidRDefault="00CE1B81" w:rsidP="00CE1B81">
                  <w:pPr>
                    <w:rPr>
                      <w:rFonts w:cs="Arial"/>
                      <w:color w:val="000000"/>
                      <w:lang w:val="en-GB" w:eastAsia="en-GB"/>
                    </w:rPr>
                  </w:pPr>
                  <w:r w:rsidRPr="00CE1B81">
                    <w:rPr>
                      <w:rFonts w:cs="Arial"/>
                      <w:color w:val="000000"/>
                      <w:lang w:val="en-GB" w:eastAsia="en-GB"/>
                    </w:rPr>
                    <w:t>Legal Fees</w:t>
                  </w:r>
                </w:p>
              </w:tc>
              <w:tc>
                <w:tcPr>
                  <w:tcW w:w="1160" w:type="dxa"/>
                  <w:tcBorders>
                    <w:top w:val="nil"/>
                    <w:left w:val="nil"/>
                    <w:bottom w:val="single" w:sz="4" w:space="0" w:color="auto"/>
                    <w:right w:val="single" w:sz="4" w:space="0" w:color="auto"/>
                  </w:tcBorders>
                  <w:shd w:val="clear" w:color="auto" w:fill="auto"/>
                  <w:noWrap/>
                  <w:vAlign w:val="bottom"/>
                  <w:hideMark/>
                </w:tcPr>
                <w:p w14:paraId="4B940B83"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£1,000</w:t>
                  </w:r>
                </w:p>
              </w:tc>
            </w:tr>
            <w:tr w:rsidR="00CE1B81" w:rsidRPr="00CE1B81" w14:paraId="05F0BAC2"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23CC1A00" w14:textId="77777777" w:rsidR="00CE1B81" w:rsidRPr="00CE1B81" w:rsidRDefault="00CE1B81" w:rsidP="00CE1B81">
                  <w:pPr>
                    <w:rPr>
                      <w:rFonts w:cs="Arial"/>
                      <w:color w:val="000000"/>
                      <w:lang w:val="en-GB" w:eastAsia="en-GB"/>
                    </w:rPr>
                  </w:pPr>
                  <w:r w:rsidRPr="00CE1B81">
                    <w:rPr>
                      <w:rFonts w:cs="Arial"/>
                      <w:color w:val="000000"/>
                      <w:lang w:val="en-GB" w:eastAsia="en-GB"/>
                    </w:rPr>
                    <w:t>Bank Charges</w:t>
                  </w:r>
                </w:p>
              </w:tc>
              <w:tc>
                <w:tcPr>
                  <w:tcW w:w="1160" w:type="dxa"/>
                  <w:tcBorders>
                    <w:top w:val="nil"/>
                    <w:left w:val="nil"/>
                    <w:bottom w:val="single" w:sz="4" w:space="0" w:color="auto"/>
                    <w:right w:val="single" w:sz="4" w:space="0" w:color="auto"/>
                  </w:tcBorders>
                  <w:shd w:val="clear" w:color="auto" w:fill="auto"/>
                  <w:noWrap/>
                  <w:vAlign w:val="bottom"/>
                  <w:hideMark/>
                </w:tcPr>
                <w:p w14:paraId="680E416C"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£400</w:t>
                  </w:r>
                </w:p>
              </w:tc>
            </w:tr>
            <w:tr w:rsidR="00CE1B81" w:rsidRPr="00CE1B81" w14:paraId="498ECA02" w14:textId="77777777" w:rsidTr="00B0451E">
              <w:trPr>
                <w:trHeight w:val="36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F3954E0" w14:textId="77777777" w:rsidR="00CE1B81" w:rsidRPr="00CE1B81" w:rsidRDefault="00CE1B81" w:rsidP="00CE1B81">
                  <w:pPr>
                    <w:rPr>
                      <w:rFonts w:cs="Arial"/>
                      <w:color w:val="000000"/>
                      <w:lang w:val="en-GB" w:eastAsia="en-GB"/>
                    </w:rPr>
                  </w:pPr>
                  <w:r w:rsidRPr="00CE1B81">
                    <w:rPr>
                      <w:rFonts w:cs="Arial"/>
                      <w:color w:val="000000"/>
                      <w:lang w:val="en-GB" w:eastAsia="en-GB"/>
                    </w:rPr>
                    <w:t>Computer</w:t>
                  </w:r>
                </w:p>
              </w:tc>
              <w:tc>
                <w:tcPr>
                  <w:tcW w:w="1160" w:type="dxa"/>
                  <w:tcBorders>
                    <w:top w:val="nil"/>
                    <w:left w:val="nil"/>
                    <w:bottom w:val="single" w:sz="4" w:space="0" w:color="auto"/>
                    <w:right w:val="single" w:sz="4" w:space="0" w:color="auto"/>
                  </w:tcBorders>
                  <w:shd w:val="clear" w:color="auto" w:fill="auto"/>
                  <w:noWrap/>
                  <w:vAlign w:val="bottom"/>
                  <w:hideMark/>
                </w:tcPr>
                <w:p w14:paraId="557A229D"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£1,000</w:t>
                  </w:r>
                </w:p>
              </w:tc>
            </w:tr>
            <w:tr w:rsidR="00CE1B81" w:rsidRPr="00CE1B81" w14:paraId="68CD2AEF"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05E89AED" w14:textId="77777777" w:rsidR="00CE1B81" w:rsidRPr="00CE1B81" w:rsidRDefault="00CE1B81" w:rsidP="00CE1B81">
                  <w:pPr>
                    <w:rPr>
                      <w:rFonts w:cs="Arial"/>
                      <w:color w:val="000000"/>
                      <w:lang w:val="en-GB" w:eastAsia="en-GB"/>
                    </w:rPr>
                  </w:pPr>
                  <w:r w:rsidRPr="00CE1B81">
                    <w:rPr>
                      <w:rFonts w:cs="Arial"/>
                      <w:color w:val="000000"/>
                      <w:lang w:val="en-GB" w:eastAsia="en-GB"/>
                    </w:rPr>
                    <w:t>Townsman Certs</w:t>
                  </w:r>
                </w:p>
              </w:tc>
              <w:tc>
                <w:tcPr>
                  <w:tcW w:w="1160" w:type="dxa"/>
                  <w:tcBorders>
                    <w:top w:val="nil"/>
                    <w:left w:val="nil"/>
                    <w:bottom w:val="single" w:sz="4" w:space="0" w:color="auto"/>
                    <w:right w:val="single" w:sz="4" w:space="0" w:color="auto"/>
                  </w:tcBorders>
                  <w:shd w:val="clear" w:color="auto" w:fill="auto"/>
                  <w:noWrap/>
                  <w:vAlign w:val="bottom"/>
                  <w:hideMark/>
                </w:tcPr>
                <w:p w14:paraId="478C34AA"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£90</w:t>
                  </w:r>
                </w:p>
              </w:tc>
            </w:tr>
            <w:tr w:rsidR="00CE1B81" w:rsidRPr="00CE1B81" w14:paraId="0758E753"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21F4F01D" w14:textId="3F417507" w:rsidR="00CE1B81" w:rsidRPr="00CE1B81" w:rsidRDefault="00CE1B81" w:rsidP="00CE1B81">
                  <w:pPr>
                    <w:rPr>
                      <w:rFonts w:cs="Arial"/>
                      <w:color w:val="000000"/>
                      <w:lang w:val="en-GB" w:eastAsia="en-GB"/>
                    </w:rPr>
                  </w:pPr>
                  <w:r w:rsidRPr="00CE1B81">
                    <w:rPr>
                      <w:rFonts w:cs="Arial"/>
                      <w:color w:val="000000"/>
                      <w:lang w:val="en-GB" w:eastAsia="en-GB"/>
                    </w:rPr>
                    <w:t>Office hire</w:t>
                  </w:r>
                </w:p>
              </w:tc>
              <w:tc>
                <w:tcPr>
                  <w:tcW w:w="1160" w:type="dxa"/>
                  <w:tcBorders>
                    <w:top w:val="nil"/>
                    <w:left w:val="nil"/>
                    <w:bottom w:val="single" w:sz="4" w:space="0" w:color="auto"/>
                    <w:right w:val="single" w:sz="4" w:space="0" w:color="auto"/>
                  </w:tcBorders>
                  <w:shd w:val="clear" w:color="auto" w:fill="auto"/>
                  <w:noWrap/>
                  <w:vAlign w:val="bottom"/>
                  <w:hideMark/>
                </w:tcPr>
                <w:p w14:paraId="4CAC417B"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£6,500</w:t>
                  </w:r>
                </w:p>
              </w:tc>
            </w:tr>
            <w:tr w:rsidR="00CE1B81" w:rsidRPr="00CE1B81" w14:paraId="32D3EC29" w14:textId="77777777" w:rsidTr="00B0451E">
              <w:trPr>
                <w:trHeight w:val="315"/>
                <w:jc w:val="center"/>
              </w:trPr>
              <w:tc>
                <w:tcPr>
                  <w:tcW w:w="3340" w:type="dxa"/>
                  <w:tcBorders>
                    <w:top w:val="nil"/>
                    <w:left w:val="single" w:sz="4" w:space="0" w:color="auto"/>
                    <w:bottom w:val="single" w:sz="4" w:space="0" w:color="auto"/>
                    <w:right w:val="nil"/>
                  </w:tcBorders>
                  <w:shd w:val="clear" w:color="auto" w:fill="auto"/>
                  <w:noWrap/>
                  <w:vAlign w:val="bottom"/>
                  <w:hideMark/>
                </w:tcPr>
                <w:p w14:paraId="78AF143F" w14:textId="37DFC168" w:rsidR="00CE1B81" w:rsidRPr="00CE1B81" w:rsidRDefault="00CE1B81" w:rsidP="00CE1B81">
                  <w:pPr>
                    <w:rPr>
                      <w:rFonts w:cs="Arial"/>
                      <w:color w:val="000000"/>
                      <w:lang w:val="en-GB" w:eastAsia="en-GB"/>
                    </w:rPr>
                  </w:pPr>
                  <w:r w:rsidRPr="00CE1B81">
                    <w:rPr>
                      <w:rFonts w:cs="Arial"/>
                      <w:color w:val="000000"/>
                      <w:lang w:val="en-GB" w:eastAsia="en-GB"/>
                    </w:rPr>
                    <w:t>Pat test</w:t>
                  </w:r>
                  <w:r w:rsidR="00033CD2">
                    <w:rPr>
                      <w:rFonts w:cs="Arial"/>
                      <w:color w:val="000000"/>
                      <w:lang w:val="en-GB" w:eastAsia="en-GB"/>
                    </w:rPr>
                    <w:t>ing</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FA89E75"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£60</w:t>
                  </w:r>
                </w:p>
              </w:tc>
            </w:tr>
            <w:tr w:rsidR="00CE1B81" w:rsidRPr="00CE1B81" w14:paraId="20211022"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0717ABE7" w14:textId="1F64615D" w:rsidR="00CE1B81" w:rsidRPr="00CE1B81" w:rsidRDefault="00033CD2" w:rsidP="00CE1B81">
                  <w:pPr>
                    <w:rPr>
                      <w:rFonts w:cs="Arial"/>
                      <w:color w:val="000000"/>
                      <w:lang w:val="en-GB" w:eastAsia="en-GB"/>
                    </w:rPr>
                  </w:pPr>
                  <w:r>
                    <w:rPr>
                      <w:rFonts w:cs="Arial"/>
                      <w:color w:val="000000"/>
                      <w:lang w:val="en-GB" w:eastAsia="en-GB"/>
                    </w:rPr>
                    <w:lastRenderedPageBreak/>
                    <w:t xml:space="preserve">RBS </w:t>
                  </w:r>
                  <w:r w:rsidR="00CE1B81" w:rsidRPr="00CE1B81">
                    <w:rPr>
                      <w:rFonts w:cs="Arial"/>
                      <w:color w:val="000000"/>
                      <w:lang w:val="en-GB" w:eastAsia="en-GB"/>
                    </w:rPr>
                    <w:t xml:space="preserve">Finance </w:t>
                  </w:r>
                  <w:r>
                    <w:rPr>
                      <w:rFonts w:cs="Arial"/>
                      <w:color w:val="000000"/>
                      <w:lang w:val="en-GB" w:eastAsia="en-GB"/>
                    </w:rPr>
                    <w:t>support</w:t>
                  </w:r>
                </w:p>
              </w:tc>
              <w:tc>
                <w:tcPr>
                  <w:tcW w:w="1160" w:type="dxa"/>
                  <w:tcBorders>
                    <w:top w:val="nil"/>
                    <w:left w:val="nil"/>
                    <w:bottom w:val="single" w:sz="4" w:space="0" w:color="auto"/>
                    <w:right w:val="single" w:sz="4" w:space="0" w:color="auto"/>
                  </w:tcBorders>
                  <w:shd w:val="clear" w:color="auto" w:fill="auto"/>
                  <w:noWrap/>
                  <w:vAlign w:val="bottom"/>
                  <w:hideMark/>
                </w:tcPr>
                <w:p w14:paraId="322A6994"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£880</w:t>
                  </w:r>
                </w:p>
              </w:tc>
            </w:tr>
            <w:tr w:rsidR="00CE1B81" w:rsidRPr="00CE1B81" w14:paraId="04262595"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2F74B920" w14:textId="77777777" w:rsidR="00CE1B81" w:rsidRPr="00CE1B81" w:rsidRDefault="00CE1B81" w:rsidP="00CE1B81">
                  <w:pPr>
                    <w:rPr>
                      <w:rFonts w:cs="Arial"/>
                      <w:color w:val="000000"/>
                      <w:lang w:val="en-GB" w:eastAsia="en-GB"/>
                    </w:rPr>
                  </w:pPr>
                  <w:r w:rsidRPr="00CE1B81">
                    <w:rPr>
                      <w:rFonts w:cs="Arial"/>
                      <w:color w:val="000000"/>
                      <w:lang w:val="en-GB" w:eastAsia="en-GB"/>
                    </w:rPr>
                    <w:t>Communication / website</w:t>
                  </w:r>
                </w:p>
              </w:tc>
              <w:tc>
                <w:tcPr>
                  <w:tcW w:w="1160" w:type="dxa"/>
                  <w:tcBorders>
                    <w:top w:val="nil"/>
                    <w:left w:val="nil"/>
                    <w:bottom w:val="single" w:sz="4" w:space="0" w:color="auto"/>
                    <w:right w:val="single" w:sz="4" w:space="0" w:color="auto"/>
                  </w:tcBorders>
                  <w:shd w:val="clear" w:color="auto" w:fill="auto"/>
                  <w:noWrap/>
                  <w:vAlign w:val="bottom"/>
                  <w:hideMark/>
                </w:tcPr>
                <w:p w14:paraId="2BEED31F"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£600</w:t>
                  </w:r>
                </w:p>
              </w:tc>
            </w:tr>
            <w:tr w:rsidR="00CE1B81" w:rsidRPr="00CE1B81" w14:paraId="410818B0"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467C6606" w14:textId="77777777" w:rsidR="00CE1B81" w:rsidRPr="00CE1B81" w:rsidRDefault="00CE1B81" w:rsidP="00CE1B81">
                  <w:pPr>
                    <w:rPr>
                      <w:rFonts w:cs="Arial"/>
                      <w:color w:val="000000"/>
                      <w:lang w:val="en-GB" w:eastAsia="en-GB"/>
                    </w:rPr>
                  </w:pPr>
                  <w:r w:rsidRPr="00CE1B81">
                    <w:rPr>
                      <w:rFonts w:cs="Arial"/>
                      <w:color w:val="000000"/>
                      <w:lang w:val="en-GB" w:eastAsia="en-GB"/>
                    </w:rPr>
                    <w:t>Flags</w:t>
                  </w:r>
                </w:p>
              </w:tc>
              <w:tc>
                <w:tcPr>
                  <w:tcW w:w="1160" w:type="dxa"/>
                  <w:tcBorders>
                    <w:top w:val="nil"/>
                    <w:left w:val="nil"/>
                    <w:bottom w:val="single" w:sz="4" w:space="0" w:color="auto"/>
                    <w:right w:val="single" w:sz="4" w:space="0" w:color="auto"/>
                  </w:tcBorders>
                  <w:shd w:val="clear" w:color="auto" w:fill="auto"/>
                  <w:noWrap/>
                  <w:vAlign w:val="bottom"/>
                  <w:hideMark/>
                </w:tcPr>
                <w:p w14:paraId="2D62C40E"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£0</w:t>
                  </w:r>
                </w:p>
              </w:tc>
            </w:tr>
            <w:tr w:rsidR="00CE1B81" w:rsidRPr="00CE1B81" w14:paraId="38729FC7" w14:textId="77777777" w:rsidTr="00B0451E">
              <w:trPr>
                <w:trHeight w:val="315"/>
                <w:jc w:val="center"/>
              </w:trPr>
              <w:tc>
                <w:tcPr>
                  <w:tcW w:w="3340" w:type="dxa"/>
                  <w:tcBorders>
                    <w:top w:val="nil"/>
                    <w:left w:val="single" w:sz="4" w:space="0" w:color="auto"/>
                    <w:bottom w:val="single" w:sz="4" w:space="0" w:color="auto"/>
                    <w:right w:val="nil"/>
                  </w:tcBorders>
                  <w:shd w:val="clear" w:color="auto" w:fill="auto"/>
                  <w:noWrap/>
                  <w:vAlign w:val="bottom"/>
                  <w:hideMark/>
                </w:tcPr>
                <w:p w14:paraId="6EA7FC57" w14:textId="77777777" w:rsidR="00CE1B81" w:rsidRPr="00CE1B81" w:rsidRDefault="00CE1B81" w:rsidP="00CE1B81">
                  <w:pPr>
                    <w:rPr>
                      <w:rFonts w:cs="Arial"/>
                      <w:color w:val="000000"/>
                      <w:lang w:val="en-GB" w:eastAsia="en-GB"/>
                    </w:rPr>
                  </w:pPr>
                  <w:r w:rsidRPr="00CE1B81">
                    <w:rPr>
                      <w:rFonts w:cs="Arial"/>
                      <w:color w:val="000000"/>
                      <w:lang w:val="en-GB" w:eastAsia="en-GB"/>
                    </w:rPr>
                    <w:t>Events</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D887EBB"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£500</w:t>
                  </w:r>
                </w:p>
              </w:tc>
            </w:tr>
            <w:tr w:rsidR="00CE1B81" w:rsidRPr="00CE1B81" w14:paraId="6446183E" w14:textId="77777777" w:rsidTr="00B0451E">
              <w:trPr>
                <w:trHeight w:val="315"/>
                <w:jc w:val="center"/>
              </w:trPr>
              <w:tc>
                <w:tcPr>
                  <w:tcW w:w="3340" w:type="dxa"/>
                  <w:tcBorders>
                    <w:top w:val="nil"/>
                    <w:left w:val="single" w:sz="4" w:space="0" w:color="auto"/>
                    <w:bottom w:val="single" w:sz="4" w:space="0" w:color="auto"/>
                    <w:right w:val="nil"/>
                  </w:tcBorders>
                  <w:shd w:val="clear" w:color="auto" w:fill="auto"/>
                  <w:noWrap/>
                  <w:vAlign w:val="bottom"/>
                  <w:hideMark/>
                </w:tcPr>
                <w:p w14:paraId="206878F3" w14:textId="77777777" w:rsidR="00CE1B81" w:rsidRPr="00CE1B81" w:rsidRDefault="00CE1B81" w:rsidP="00CE1B81">
                  <w:pPr>
                    <w:rPr>
                      <w:rFonts w:cs="Arial"/>
                      <w:color w:val="000000"/>
                      <w:lang w:val="en-GB" w:eastAsia="en-GB"/>
                    </w:rPr>
                  </w:pPr>
                  <w:proofErr w:type="spellStart"/>
                  <w:r w:rsidRPr="00CE1B81">
                    <w:rPr>
                      <w:rFonts w:cs="Arial"/>
                      <w:color w:val="000000"/>
                      <w:lang w:val="en-GB" w:eastAsia="en-GB"/>
                    </w:rPr>
                    <w:t>Msc</w:t>
                  </w:r>
                  <w:proofErr w:type="spellEnd"/>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2F4CC14"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£150</w:t>
                  </w:r>
                </w:p>
              </w:tc>
            </w:tr>
            <w:tr w:rsidR="00CE1B81" w:rsidRPr="00CE1B81" w14:paraId="47180C60"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01D01D3" w14:textId="77777777" w:rsidR="00CE1B81" w:rsidRPr="00CE1B81" w:rsidRDefault="00CE1B81" w:rsidP="00CE1B81">
                  <w:pPr>
                    <w:rPr>
                      <w:rFonts w:cs="Arial"/>
                      <w:b/>
                      <w:bCs/>
                      <w:color w:val="000000"/>
                      <w:lang w:val="en-GB" w:eastAsia="en-GB"/>
                    </w:rPr>
                  </w:pPr>
                  <w:r w:rsidRPr="00CE1B81">
                    <w:rPr>
                      <w:rFonts w:cs="Arial"/>
                      <w:b/>
                      <w:bCs/>
                      <w:color w:val="000000"/>
                      <w:lang w:val="en-GB" w:eastAsia="en-GB"/>
                    </w:rPr>
                    <w:t>Total</w:t>
                  </w:r>
                </w:p>
              </w:tc>
              <w:tc>
                <w:tcPr>
                  <w:tcW w:w="1160" w:type="dxa"/>
                  <w:tcBorders>
                    <w:top w:val="nil"/>
                    <w:left w:val="nil"/>
                    <w:bottom w:val="single" w:sz="4" w:space="0" w:color="auto"/>
                    <w:right w:val="single" w:sz="4" w:space="0" w:color="auto"/>
                  </w:tcBorders>
                  <w:shd w:val="clear" w:color="auto" w:fill="auto"/>
                  <w:noWrap/>
                  <w:vAlign w:val="bottom"/>
                  <w:hideMark/>
                </w:tcPr>
                <w:p w14:paraId="23DBECCC" w14:textId="77777777" w:rsidR="00CE1B81" w:rsidRPr="00CE1B81" w:rsidRDefault="00CE1B81" w:rsidP="00CE1B81">
                  <w:pPr>
                    <w:jc w:val="right"/>
                    <w:rPr>
                      <w:rFonts w:cs="Arial"/>
                      <w:b/>
                      <w:bCs/>
                      <w:color w:val="FF0000"/>
                      <w:lang w:val="en-GB" w:eastAsia="en-GB"/>
                    </w:rPr>
                  </w:pPr>
                  <w:r w:rsidRPr="00CE1B81">
                    <w:rPr>
                      <w:rFonts w:cs="Arial"/>
                      <w:b/>
                      <w:bCs/>
                      <w:color w:val="FF0000"/>
                      <w:lang w:val="en-GB" w:eastAsia="en-GB"/>
                    </w:rPr>
                    <w:t>£24,480</w:t>
                  </w:r>
                </w:p>
              </w:tc>
            </w:tr>
            <w:tr w:rsidR="00CE1B81" w:rsidRPr="00CE1B81" w14:paraId="4D62B3C2"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1BCA24CB" w14:textId="77777777" w:rsidR="00CE1B81" w:rsidRPr="00CE1B81" w:rsidRDefault="00CE1B81" w:rsidP="00CE1B81">
                  <w:pPr>
                    <w:rPr>
                      <w:rFonts w:cs="Arial"/>
                      <w:b/>
                      <w:bCs/>
                      <w:color w:val="FF0000"/>
                      <w:lang w:val="en-GB" w:eastAsia="en-GB"/>
                    </w:rPr>
                  </w:pPr>
                  <w:r w:rsidRPr="00CE1B81">
                    <w:rPr>
                      <w:rFonts w:cs="Arial"/>
                      <w:b/>
                      <w:bCs/>
                      <w:color w:val="FF0000"/>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34F2458B" w14:textId="676493EB" w:rsidR="00CE1B81" w:rsidRPr="00CE1B81" w:rsidRDefault="00CE1B81" w:rsidP="00CE1B81">
                  <w:pPr>
                    <w:jc w:val="center"/>
                    <w:rPr>
                      <w:rFonts w:cs="Arial"/>
                      <w:b/>
                      <w:bCs/>
                      <w:color w:val="FF0000"/>
                      <w:lang w:val="en-GB" w:eastAsia="en-GB"/>
                    </w:rPr>
                  </w:pPr>
                </w:p>
              </w:tc>
            </w:tr>
            <w:tr w:rsidR="00CE1B81" w:rsidRPr="00CE1B81" w14:paraId="7CE85104"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E96FBE5" w14:textId="77777777" w:rsidR="00CE1B81" w:rsidRPr="00CE1B81" w:rsidRDefault="00CE1B81" w:rsidP="00CE1B81">
                  <w:pPr>
                    <w:rPr>
                      <w:rFonts w:cs="Arial"/>
                      <w:b/>
                      <w:bCs/>
                      <w:color w:val="FF0000"/>
                      <w:u w:val="single"/>
                      <w:lang w:val="en-GB" w:eastAsia="en-GB"/>
                    </w:rPr>
                  </w:pPr>
                  <w:proofErr w:type="gramStart"/>
                  <w:r w:rsidRPr="00CE1B81">
                    <w:rPr>
                      <w:rFonts w:cs="Arial"/>
                      <w:b/>
                      <w:bCs/>
                      <w:color w:val="FF0000"/>
                      <w:u w:val="single"/>
                      <w:lang w:val="en-GB" w:eastAsia="en-GB"/>
                    </w:rPr>
                    <w:t>CLLR  EXPENSES</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14:paraId="614A5D40" w14:textId="77777777" w:rsidR="00CE1B81" w:rsidRPr="00CE1B81" w:rsidRDefault="00CE1B81" w:rsidP="00CE1B81">
                  <w:pPr>
                    <w:rPr>
                      <w:rFonts w:ascii="Calibri" w:hAnsi="Calibri" w:cs="Calibri"/>
                      <w:color w:val="FF0000"/>
                      <w:lang w:val="en-GB" w:eastAsia="en-GB"/>
                    </w:rPr>
                  </w:pPr>
                  <w:r w:rsidRPr="00CE1B81">
                    <w:rPr>
                      <w:rFonts w:ascii="Calibri" w:hAnsi="Calibri" w:cs="Calibri"/>
                      <w:color w:val="FF0000"/>
                      <w:lang w:val="en-GB" w:eastAsia="en-GB"/>
                    </w:rPr>
                    <w:t> </w:t>
                  </w:r>
                </w:p>
              </w:tc>
            </w:tr>
            <w:tr w:rsidR="00CE1B81" w:rsidRPr="00CE1B81" w14:paraId="1A45342C"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778EE73" w14:textId="77777777" w:rsidR="00CE1B81" w:rsidRPr="00CE1B81" w:rsidRDefault="00CE1B81" w:rsidP="00CE1B81">
                  <w:pPr>
                    <w:rPr>
                      <w:rFonts w:cs="Arial"/>
                      <w:color w:val="000000"/>
                      <w:lang w:val="en-GB" w:eastAsia="en-GB"/>
                    </w:rPr>
                  </w:pPr>
                  <w:r w:rsidRPr="00CE1B81">
                    <w:rPr>
                      <w:rFonts w:cs="Arial"/>
                      <w:color w:val="000000"/>
                      <w:lang w:val="en-GB" w:eastAsia="en-GB"/>
                    </w:rPr>
                    <w:t>Training Conferences</w:t>
                  </w:r>
                </w:p>
              </w:tc>
              <w:tc>
                <w:tcPr>
                  <w:tcW w:w="1160" w:type="dxa"/>
                  <w:tcBorders>
                    <w:top w:val="nil"/>
                    <w:left w:val="nil"/>
                    <w:bottom w:val="single" w:sz="4" w:space="0" w:color="auto"/>
                    <w:right w:val="single" w:sz="4" w:space="0" w:color="auto"/>
                  </w:tcBorders>
                  <w:shd w:val="clear" w:color="auto" w:fill="auto"/>
                  <w:noWrap/>
                  <w:vAlign w:val="bottom"/>
                  <w:hideMark/>
                </w:tcPr>
                <w:p w14:paraId="7560B679"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£1,000</w:t>
                  </w:r>
                </w:p>
              </w:tc>
            </w:tr>
            <w:tr w:rsidR="00CE1B81" w:rsidRPr="00CE1B81" w14:paraId="2006CE00"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BEF4B55" w14:textId="77777777" w:rsidR="00CE1B81" w:rsidRPr="00CE1B81" w:rsidRDefault="00CE1B81" w:rsidP="00CE1B81">
                  <w:pPr>
                    <w:rPr>
                      <w:rFonts w:cs="Arial"/>
                      <w:color w:val="000000"/>
                      <w:lang w:val="en-GB" w:eastAsia="en-GB"/>
                    </w:rPr>
                  </w:pPr>
                  <w:r w:rsidRPr="00CE1B81">
                    <w:rPr>
                      <w:rFonts w:cs="Arial"/>
                      <w:color w:val="000000"/>
                      <w:lang w:val="en-GB" w:eastAsia="en-GB"/>
                    </w:rPr>
                    <w:t>Cllr Travel Expenses</w:t>
                  </w:r>
                </w:p>
              </w:tc>
              <w:tc>
                <w:tcPr>
                  <w:tcW w:w="1160" w:type="dxa"/>
                  <w:tcBorders>
                    <w:top w:val="nil"/>
                    <w:left w:val="nil"/>
                    <w:bottom w:val="single" w:sz="4" w:space="0" w:color="auto"/>
                    <w:right w:val="single" w:sz="4" w:space="0" w:color="auto"/>
                  </w:tcBorders>
                  <w:shd w:val="clear" w:color="auto" w:fill="auto"/>
                  <w:noWrap/>
                  <w:vAlign w:val="bottom"/>
                  <w:hideMark/>
                </w:tcPr>
                <w:p w14:paraId="5629E36E"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£75</w:t>
                  </w:r>
                </w:p>
              </w:tc>
            </w:tr>
            <w:tr w:rsidR="00CE1B81" w:rsidRPr="00CE1B81" w14:paraId="640B66D9" w14:textId="77777777" w:rsidTr="00B0451E">
              <w:trPr>
                <w:trHeight w:val="315"/>
                <w:jc w:val="center"/>
              </w:trPr>
              <w:tc>
                <w:tcPr>
                  <w:tcW w:w="3340" w:type="dxa"/>
                  <w:tcBorders>
                    <w:top w:val="nil"/>
                    <w:left w:val="single" w:sz="4" w:space="0" w:color="auto"/>
                    <w:bottom w:val="single" w:sz="4" w:space="0" w:color="auto"/>
                    <w:right w:val="nil"/>
                  </w:tcBorders>
                  <w:shd w:val="clear" w:color="auto" w:fill="auto"/>
                  <w:noWrap/>
                  <w:vAlign w:val="bottom"/>
                  <w:hideMark/>
                </w:tcPr>
                <w:p w14:paraId="4019A413" w14:textId="77777777" w:rsidR="00CE1B81" w:rsidRPr="00CE1B81" w:rsidRDefault="00CE1B81" w:rsidP="00CE1B81">
                  <w:pPr>
                    <w:rPr>
                      <w:rFonts w:cs="Arial"/>
                      <w:b/>
                      <w:bCs/>
                      <w:color w:val="000000"/>
                      <w:lang w:val="en-GB" w:eastAsia="en-GB"/>
                    </w:rPr>
                  </w:pPr>
                  <w:r w:rsidRPr="00CE1B81">
                    <w:rPr>
                      <w:rFonts w:cs="Arial"/>
                      <w:b/>
                      <w:bCs/>
                      <w:color w:val="000000"/>
                      <w:lang w:val="en-GB" w:eastAsia="en-GB"/>
                    </w:rPr>
                    <w:t>Total</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2B85115"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£1,075</w:t>
                  </w:r>
                </w:p>
              </w:tc>
            </w:tr>
          </w:tbl>
          <w:p w14:paraId="6F659A05" w14:textId="47B2918A" w:rsidR="00657406" w:rsidRPr="00BD6A92" w:rsidRDefault="00657406" w:rsidP="00836F39">
            <w:pPr>
              <w:rPr>
                <w:rFonts w:cs="Arial"/>
                <w:b/>
              </w:rPr>
            </w:pPr>
          </w:p>
        </w:tc>
      </w:tr>
      <w:tr w:rsidR="004F52D0" w:rsidRPr="00A17654" w14:paraId="7534AFDF" w14:textId="77777777" w:rsidTr="00836F39">
        <w:tc>
          <w:tcPr>
            <w:tcW w:w="988" w:type="dxa"/>
          </w:tcPr>
          <w:p w14:paraId="59D05274" w14:textId="77777777" w:rsidR="004F52D0" w:rsidRDefault="004F52D0" w:rsidP="00836F39">
            <w:pPr>
              <w:jc w:val="center"/>
              <w:rPr>
                <w:rFonts w:cs="Arial"/>
                <w:b/>
              </w:rPr>
            </w:pPr>
          </w:p>
        </w:tc>
        <w:tc>
          <w:tcPr>
            <w:tcW w:w="9503" w:type="dxa"/>
          </w:tcPr>
          <w:p w14:paraId="27F821C8" w14:textId="77777777" w:rsidR="004F52D0" w:rsidRPr="008059C9" w:rsidRDefault="004F52D0" w:rsidP="00836F39">
            <w:pPr>
              <w:rPr>
                <w:rFonts w:cs="Arial"/>
                <w:b/>
              </w:rPr>
            </w:pPr>
          </w:p>
        </w:tc>
      </w:tr>
      <w:tr w:rsidR="004F52D0" w:rsidRPr="00A17654" w14:paraId="3A2AD421" w14:textId="77777777" w:rsidTr="00836F39">
        <w:tc>
          <w:tcPr>
            <w:tcW w:w="988" w:type="dxa"/>
          </w:tcPr>
          <w:p w14:paraId="014C0363" w14:textId="77777777" w:rsidR="004F52D0" w:rsidRDefault="004F52D0" w:rsidP="00836F39">
            <w:pPr>
              <w:jc w:val="center"/>
              <w:rPr>
                <w:rFonts w:cs="Arial"/>
                <w:b/>
              </w:rPr>
            </w:pPr>
            <w:r>
              <w:rPr>
                <w:rFonts w:cs="Arial"/>
                <w:b/>
              </w:rPr>
              <w:t>7</w:t>
            </w:r>
          </w:p>
        </w:tc>
        <w:tc>
          <w:tcPr>
            <w:tcW w:w="9503" w:type="dxa"/>
          </w:tcPr>
          <w:p w14:paraId="096BB01E" w14:textId="77777777" w:rsidR="00033CD2" w:rsidRDefault="004F52D0" w:rsidP="00836F39">
            <w:pPr>
              <w:rPr>
                <w:rFonts w:cs="Arial"/>
                <w:bCs/>
              </w:rPr>
            </w:pPr>
            <w:r>
              <w:rPr>
                <w:rFonts w:cs="Arial"/>
                <w:b/>
              </w:rPr>
              <w:t xml:space="preserve">Staffing – </w:t>
            </w:r>
            <w:r w:rsidRPr="00916AF1">
              <w:rPr>
                <w:rFonts w:cs="Arial"/>
                <w:bCs/>
              </w:rPr>
              <w:t xml:space="preserve">to </w:t>
            </w:r>
            <w:r>
              <w:rPr>
                <w:rFonts w:cs="Arial"/>
                <w:bCs/>
              </w:rPr>
              <w:t>consider</w:t>
            </w:r>
            <w:r w:rsidRPr="00916AF1">
              <w:rPr>
                <w:rFonts w:cs="Arial"/>
                <w:bCs/>
              </w:rPr>
              <w:t xml:space="preserve"> the reconvening of the Staffing Review Working Party to consider </w:t>
            </w:r>
            <w:r>
              <w:rPr>
                <w:rFonts w:cs="Arial"/>
                <w:bCs/>
              </w:rPr>
              <w:t xml:space="preserve">the </w:t>
            </w:r>
            <w:r w:rsidRPr="00916AF1">
              <w:rPr>
                <w:rFonts w:cs="Arial"/>
                <w:bCs/>
              </w:rPr>
              <w:t>creation of new administration post.</w:t>
            </w:r>
            <w:r w:rsidR="0047082F">
              <w:rPr>
                <w:rFonts w:cs="Arial"/>
                <w:bCs/>
              </w:rPr>
              <w:t xml:space="preserve"> </w:t>
            </w:r>
          </w:p>
          <w:p w14:paraId="5C2AACBA" w14:textId="34DEC790" w:rsidR="004F52D0" w:rsidRDefault="0047082F" w:rsidP="00836F39">
            <w:pPr>
              <w:rPr>
                <w:rFonts w:cs="Arial"/>
                <w:bCs/>
              </w:rPr>
            </w:pPr>
            <w:r>
              <w:rPr>
                <w:rFonts w:cs="Arial"/>
                <w:bCs/>
              </w:rPr>
              <w:t xml:space="preserve">A discussion took place on </w:t>
            </w:r>
            <w:r w:rsidR="00033CD2">
              <w:rPr>
                <w:rFonts w:cs="Arial"/>
                <w:bCs/>
              </w:rPr>
              <w:t>t</w:t>
            </w:r>
            <w:r>
              <w:rPr>
                <w:rFonts w:cs="Arial"/>
                <w:bCs/>
              </w:rPr>
              <w:t xml:space="preserve">his item and what would be the most appropriate role </w:t>
            </w:r>
            <w:r w:rsidR="00037A28">
              <w:rPr>
                <w:rFonts w:cs="Arial"/>
                <w:bCs/>
              </w:rPr>
              <w:t>to create</w:t>
            </w:r>
            <w:r w:rsidR="00662A53">
              <w:rPr>
                <w:rFonts w:cs="Arial"/>
                <w:bCs/>
              </w:rPr>
              <w:t xml:space="preserve"> to relieve the current workload of existing staff. </w:t>
            </w:r>
          </w:p>
          <w:p w14:paraId="437B8991" w14:textId="77777777" w:rsidR="0047082F" w:rsidRDefault="0047082F" w:rsidP="00836F39">
            <w:pPr>
              <w:rPr>
                <w:rFonts w:cs="Arial"/>
                <w:bCs/>
              </w:rPr>
            </w:pPr>
          </w:p>
          <w:p w14:paraId="626A131D" w14:textId="417026F6" w:rsidR="004F52D0" w:rsidRDefault="00037A28" w:rsidP="00836F39">
            <w:pPr>
              <w:rPr>
                <w:rFonts w:cs="Arial"/>
                <w:b/>
              </w:rPr>
            </w:pPr>
            <w:proofErr w:type="gramStart"/>
            <w:r w:rsidRPr="00C900C3">
              <w:rPr>
                <w:rFonts w:cs="Arial"/>
                <w:b/>
                <w:u w:val="single"/>
              </w:rPr>
              <w:t>Resolved</w:t>
            </w:r>
            <w:r>
              <w:rPr>
                <w:rFonts w:cs="Arial"/>
                <w:b/>
                <w:u w:val="single"/>
              </w:rPr>
              <w:t>:</w:t>
            </w:r>
            <w:r w:rsidRPr="00C900C3">
              <w:rPr>
                <w:rFonts w:cs="Arial"/>
                <w:b/>
              </w:rPr>
              <w:t>-</w:t>
            </w:r>
            <w:proofErr w:type="gramEnd"/>
            <w:r w:rsidRPr="00C900C3">
              <w:rPr>
                <w:rFonts w:cs="Arial"/>
                <w:b/>
              </w:rPr>
              <w:t xml:space="preserve"> t</w:t>
            </w:r>
            <w:r>
              <w:rPr>
                <w:rFonts w:cs="Arial"/>
                <w:b/>
              </w:rPr>
              <w:t xml:space="preserve">hat the </w:t>
            </w:r>
            <w:r w:rsidR="00E94D42">
              <w:rPr>
                <w:rFonts w:cs="Arial"/>
                <w:b/>
              </w:rPr>
              <w:t xml:space="preserve">Staffing Review Working Party is </w:t>
            </w:r>
            <w:r w:rsidR="00657406">
              <w:rPr>
                <w:rFonts w:cs="Arial"/>
                <w:b/>
              </w:rPr>
              <w:t>reconvened</w:t>
            </w:r>
            <w:r w:rsidR="00F23949">
              <w:rPr>
                <w:rFonts w:cs="Arial"/>
                <w:b/>
              </w:rPr>
              <w:t xml:space="preserve"> to </w:t>
            </w:r>
            <w:r w:rsidR="00E94D42">
              <w:rPr>
                <w:rFonts w:cs="Arial"/>
                <w:b/>
              </w:rPr>
              <w:t>co</w:t>
            </w:r>
            <w:r w:rsidR="00662A53">
              <w:rPr>
                <w:rFonts w:cs="Arial"/>
                <w:b/>
              </w:rPr>
              <w:t xml:space="preserve">nsider the </w:t>
            </w:r>
            <w:r w:rsidR="00176EB0">
              <w:rPr>
                <w:rFonts w:cs="Arial"/>
                <w:b/>
              </w:rPr>
              <w:t>development of a new administration role</w:t>
            </w:r>
            <w:r w:rsidR="00F23949">
              <w:rPr>
                <w:rFonts w:cs="Arial"/>
                <w:b/>
              </w:rPr>
              <w:t xml:space="preserve"> </w:t>
            </w:r>
            <w:r w:rsidR="00176EB0">
              <w:rPr>
                <w:rFonts w:cs="Arial"/>
                <w:b/>
              </w:rPr>
              <w:t>and to report back to the next meeting.</w:t>
            </w:r>
          </w:p>
          <w:p w14:paraId="6C314B83" w14:textId="3838498A" w:rsidR="00F23949" w:rsidRPr="008059C9" w:rsidRDefault="00F23949" w:rsidP="00836F39">
            <w:pPr>
              <w:rPr>
                <w:rFonts w:cs="Arial"/>
                <w:b/>
              </w:rPr>
            </w:pPr>
          </w:p>
        </w:tc>
      </w:tr>
      <w:tr w:rsidR="004F52D0" w:rsidRPr="00A17654" w14:paraId="0B11F47A" w14:textId="77777777" w:rsidTr="00836F39">
        <w:tc>
          <w:tcPr>
            <w:tcW w:w="988" w:type="dxa"/>
          </w:tcPr>
          <w:p w14:paraId="1818D36D" w14:textId="77777777" w:rsidR="004F52D0" w:rsidRDefault="004F52D0" w:rsidP="00836F39">
            <w:pPr>
              <w:jc w:val="center"/>
              <w:rPr>
                <w:rFonts w:cs="Arial"/>
                <w:b/>
              </w:rPr>
            </w:pPr>
            <w:r>
              <w:rPr>
                <w:rFonts w:cs="Arial"/>
                <w:b/>
              </w:rPr>
              <w:t>8</w:t>
            </w:r>
          </w:p>
        </w:tc>
        <w:tc>
          <w:tcPr>
            <w:tcW w:w="9503" w:type="dxa"/>
          </w:tcPr>
          <w:p w14:paraId="0B73C37C" w14:textId="6E291F27" w:rsidR="004F52D0" w:rsidRDefault="004F52D0" w:rsidP="00836F39">
            <w:pPr>
              <w:rPr>
                <w:rFonts w:cs="Arial"/>
                <w:bCs/>
              </w:rPr>
            </w:pPr>
            <w:r>
              <w:rPr>
                <w:rFonts w:cs="Arial"/>
                <w:b/>
              </w:rPr>
              <w:t xml:space="preserve">Website Accessibility – </w:t>
            </w:r>
            <w:r w:rsidRPr="00C37D0C">
              <w:rPr>
                <w:rFonts w:cs="Arial"/>
                <w:bCs/>
              </w:rPr>
              <w:t xml:space="preserve">to receive a report from training </w:t>
            </w:r>
            <w:r>
              <w:rPr>
                <w:rFonts w:cs="Arial"/>
                <w:bCs/>
              </w:rPr>
              <w:t>attended by Assistant Clerk.</w:t>
            </w:r>
          </w:p>
          <w:p w14:paraId="3A9CFF0C" w14:textId="619AC058" w:rsidR="004F52D0" w:rsidRDefault="004F52D0" w:rsidP="00836F39">
            <w:pPr>
              <w:rPr>
                <w:rFonts w:cs="Arial"/>
                <w:bCs/>
              </w:rPr>
            </w:pPr>
            <w:r w:rsidRPr="004F52D0">
              <w:rPr>
                <w:rFonts w:cs="Arial"/>
                <w:bCs/>
              </w:rPr>
              <w:t xml:space="preserve">The report </w:t>
            </w:r>
            <w:r>
              <w:rPr>
                <w:rFonts w:cs="Arial"/>
                <w:bCs/>
              </w:rPr>
              <w:t>from the Assistant Clerk was presented and the Clerk explained that she was still waiting to hear back from Web Orchard regarding this issue</w:t>
            </w:r>
            <w:r w:rsidR="00033CD2">
              <w:rPr>
                <w:rFonts w:cs="Arial"/>
                <w:bCs/>
              </w:rPr>
              <w:t>.</w:t>
            </w:r>
            <w:r>
              <w:rPr>
                <w:rFonts w:cs="Arial"/>
                <w:bCs/>
              </w:rPr>
              <w:t xml:space="preserve"> </w:t>
            </w:r>
          </w:p>
          <w:p w14:paraId="4B62224E" w14:textId="77777777" w:rsidR="004F52D0" w:rsidRDefault="004F52D0" w:rsidP="00836F39">
            <w:pPr>
              <w:rPr>
                <w:rFonts w:cs="Arial"/>
                <w:bCs/>
              </w:rPr>
            </w:pPr>
          </w:p>
          <w:p w14:paraId="579969B3" w14:textId="1F52A9AD" w:rsidR="00176EB0" w:rsidRPr="004F52D0" w:rsidRDefault="004F52D0" w:rsidP="00836F39">
            <w:pPr>
              <w:rPr>
                <w:rFonts w:cs="Arial"/>
                <w:bCs/>
              </w:rPr>
            </w:pPr>
            <w:proofErr w:type="gramStart"/>
            <w:r>
              <w:rPr>
                <w:rFonts w:cs="Arial"/>
                <w:b/>
                <w:u w:val="single"/>
              </w:rPr>
              <w:t>Resolved</w:t>
            </w:r>
            <w:r>
              <w:rPr>
                <w:rFonts w:cs="Arial"/>
                <w:b/>
              </w:rPr>
              <w:t>:-</w:t>
            </w:r>
            <w:proofErr w:type="gramEnd"/>
            <w:r>
              <w:rPr>
                <w:rFonts w:cs="Arial"/>
                <w:b/>
              </w:rPr>
              <w:t xml:space="preserve"> to defer a decision on additional training until the next meeting</w:t>
            </w:r>
            <w:r w:rsidR="00176EB0">
              <w:rPr>
                <w:rFonts w:cs="Arial"/>
                <w:b/>
              </w:rPr>
              <w:t xml:space="preserve"> so that information can be sought from the Town Council’s current website provider.</w:t>
            </w:r>
          </w:p>
          <w:p w14:paraId="731F1913" w14:textId="77777777" w:rsidR="004F52D0" w:rsidRDefault="004F52D0" w:rsidP="00836F39">
            <w:pPr>
              <w:rPr>
                <w:rFonts w:cs="Arial"/>
                <w:b/>
              </w:rPr>
            </w:pPr>
          </w:p>
        </w:tc>
      </w:tr>
      <w:tr w:rsidR="004F52D0" w:rsidRPr="00A17654" w14:paraId="6D0C121A" w14:textId="77777777" w:rsidTr="00836F39">
        <w:tc>
          <w:tcPr>
            <w:tcW w:w="988" w:type="dxa"/>
          </w:tcPr>
          <w:p w14:paraId="4ADCA87D" w14:textId="77777777" w:rsidR="004F52D0" w:rsidRPr="00A17654" w:rsidRDefault="004F52D0" w:rsidP="00836F39">
            <w:pPr>
              <w:jc w:val="center"/>
              <w:rPr>
                <w:rFonts w:cs="Arial"/>
                <w:b/>
              </w:rPr>
            </w:pPr>
            <w:r>
              <w:rPr>
                <w:rFonts w:cs="Arial"/>
                <w:b/>
              </w:rPr>
              <w:t>9</w:t>
            </w:r>
          </w:p>
        </w:tc>
        <w:tc>
          <w:tcPr>
            <w:tcW w:w="9503" w:type="dxa"/>
          </w:tcPr>
          <w:p w14:paraId="0E3897C8" w14:textId="6AAAD9F3" w:rsidR="004F52D0" w:rsidRDefault="004F52D0" w:rsidP="00836F39">
            <w:pPr>
              <w:rPr>
                <w:rFonts w:cs="Arial"/>
              </w:rPr>
            </w:pPr>
            <w:r w:rsidRPr="00A17654">
              <w:rPr>
                <w:rFonts w:cs="Arial"/>
                <w:b/>
              </w:rPr>
              <w:t>Date and time of next meeting</w:t>
            </w:r>
            <w:r w:rsidRPr="00A17654">
              <w:rPr>
                <w:rFonts w:cs="Arial"/>
              </w:rPr>
              <w:t xml:space="preserve"> – to </w:t>
            </w:r>
            <w:r>
              <w:rPr>
                <w:rFonts w:cs="Arial"/>
              </w:rPr>
              <w:t xml:space="preserve">note. </w:t>
            </w:r>
          </w:p>
          <w:p w14:paraId="37782927" w14:textId="61591A49" w:rsidR="00176EB0" w:rsidRDefault="00597846" w:rsidP="00836F39">
            <w:pPr>
              <w:rPr>
                <w:rFonts w:cs="Arial"/>
              </w:rPr>
            </w:pPr>
            <w:r>
              <w:rPr>
                <w:rFonts w:cs="Arial"/>
              </w:rPr>
              <w:t>Cllr Towers attended the meeting at 14.50</w:t>
            </w:r>
          </w:p>
          <w:p w14:paraId="32523F48" w14:textId="77777777" w:rsidR="00033CD2" w:rsidRDefault="00033CD2" w:rsidP="00836F39">
            <w:pPr>
              <w:rPr>
                <w:rFonts w:cs="Arial"/>
              </w:rPr>
            </w:pPr>
          </w:p>
          <w:p w14:paraId="41E3DA19" w14:textId="086E73E8" w:rsidR="00F23949" w:rsidRDefault="00425BB5" w:rsidP="00836F39">
            <w:pPr>
              <w:rPr>
                <w:rFonts w:cs="Arial"/>
              </w:rPr>
            </w:pPr>
            <w:proofErr w:type="gramStart"/>
            <w:r>
              <w:rPr>
                <w:rFonts w:cs="Arial"/>
                <w:b/>
                <w:u w:val="single"/>
              </w:rPr>
              <w:t>Resolved</w:t>
            </w:r>
            <w:r>
              <w:rPr>
                <w:rFonts w:cs="Arial"/>
                <w:b/>
              </w:rPr>
              <w:t>:-</w:t>
            </w:r>
            <w:proofErr w:type="gramEnd"/>
            <w:r>
              <w:rPr>
                <w:rFonts w:cs="Arial"/>
                <w:b/>
              </w:rPr>
              <w:t xml:space="preserve"> to </w:t>
            </w:r>
            <w:r w:rsidR="00F23949" w:rsidRPr="00425BB5">
              <w:rPr>
                <w:rFonts w:cs="Arial"/>
                <w:b/>
                <w:bCs/>
              </w:rPr>
              <w:t>ch</w:t>
            </w:r>
            <w:r w:rsidRPr="00425BB5">
              <w:rPr>
                <w:rFonts w:cs="Arial"/>
                <w:b/>
                <w:bCs/>
              </w:rPr>
              <w:t>a</w:t>
            </w:r>
            <w:r w:rsidR="00F23949" w:rsidRPr="00425BB5">
              <w:rPr>
                <w:rFonts w:cs="Arial"/>
                <w:b/>
                <w:bCs/>
              </w:rPr>
              <w:t>nge</w:t>
            </w:r>
            <w:r w:rsidRPr="00425BB5">
              <w:rPr>
                <w:rFonts w:cs="Arial"/>
                <w:b/>
                <w:bCs/>
              </w:rPr>
              <w:t xml:space="preserve"> date of </w:t>
            </w:r>
            <w:r w:rsidR="00176EB0">
              <w:rPr>
                <w:rFonts w:cs="Arial"/>
                <w:b/>
                <w:bCs/>
              </w:rPr>
              <w:t xml:space="preserve">the </w:t>
            </w:r>
            <w:r w:rsidRPr="00425BB5">
              <w:rPr>
                <w:rFonts w:cs="Arial"/>
                <w:b/>
                <w:bCs/>
              </w:rPr>
              <w:t>ne</w:t>
            </w:r>
            <w:r>
              <w:rPr>
                <w:rFonts w:cs="Arial"/>
                <w:b/>
                <w:bCs/>
              </w:rPr>
              <w:t>x</w:t>
            </w:r>
            <w:r w:rsidRPr="00425BB5">
              <w:rPr>
                <w:rFonts w:cs="Arial"/>
                <w:b/>
                <w:bCs/>
              </w:rPr>
              <w:t>t meeting</w:t>
            </w:r>
            <w:r w:rsidR="00F23949" w:rsidRPr="00425BB5">
              <w:rPr>
                <w:rFonts w:cs="Arial"/>
                <w:b/>
                <w:bCs/>
              </w:rPr>
              <w:t xml:space="preserve"> to 21</w:t>
            </w:r>
            <w:r w:rsidR="00F23949" w:rsidRPr="00425BB5">
              <w:rPr>
                <w:rFonts w:cs="Arial"/>
                <w:b/>
                <w:bCs/>
                <w:vertAlign w:val="superscript"/>
              </w:rPr>
              <w:t>st</w:t>
            </w:r>
            <w:r w:rsidR="00F23949" w:rsidRPr="00425BB5">
              <w:rPr>
                <w:rFonts w:cs="Arial"/>
                <w:b/>
                <w:bCs/>
              </w:rPr>
              <w:t xml:space="preserve"> April</w:t>
            </w:r>
            <w:r w:rsidRPr="00425BB5">
              <w:rPr>
                <w:rFonts w:cs="Arial"/>
                <w:b/>
                <w:bCs/>
              </w:rPr>
              <w:t xml:space="preserve"> 2020</w:t>
            </w:r>
          </w:p>
          <w:p w14:paraId="2C239B5D" w14:textId="77777777" w:rsidR="004F52D0" w:rsidRPr="00A17654" w:rsidRDefault="004F52D0" w:rsidP="00836F39">
            <w:pPr>
              <w:rPr>
                <w:rFonts w:cs="Arial"/>
              </w:rPr>
            </w:pPr>
          </w:p>
        </w:tc>
      </w:tr>
      <w:tr w:rsidR="004F52D0" w:rsidRPr="00A17654" w14:paraId="6B61BA7A" w14:textId="77777777" w:rsidTr="00836F39">
        <w:tc>
          <w:tcPr>
            <w:tcW w:w="988" w:type="dxa"/>
          </w:tcPr>
          <w:p w14:paraId="031F6F0D" w14:textId="77777777" w:rsidR="004F52D0" w:rsidRPr="00A17654" w:rsidRDefault="004F52D0" w:rsidP="00836F39">
            <w:pPr>
              <w:jc w:val="center"/>
              <w:rPr>
                <w:rFonts w:cs="Arial"/>
                <w:b/>
              </w:rPr>
            </w:pPr>
            <w:r>
              <w:rPr>
                <w:rFonts w:cs="Arial"/>
                <w:b/>
              </w:rPr>
              <w:t>10</w:t>
            </w:r>
          </w:p>
        </w:tc>
        <w:tc>
          <w:tcPr>
            <w:tcW w:w="9503" w:type="dxa"/>
          </w:tcPr>
          <w:p w14:paraId="67F40615" w14:textId="77777777" w:rsidR="004F52D0" w:rsidRPr="00DE7F66" w:rsidRDefault="004F52D0" w:rsidP="00836F39">
            <w:pPr>
              <w:jc w:val="both"/>
              <w:rPr>
                <w:b/>
              </w:rPr>
            </w:pPr>
            <w:r w:rsidRPr="00DE7F66">
              <w:rPr>
                <w:b/>
              </w:rPr>
              <w:t>Exclusion of Public and Press</w:t>
            </w:r>
          </w:p>
          <w:p w14:paraId="179A54F6" w14:textId="39B490FE" w:rsidR="004F52D0" w:rsidRDefault="004F52D0" w:rsidP="00836F39">
            <w:r w:rsidRPr="00DE7F66">
              <w:t>To resolve that as publicity would be prejudicial to the public interest by reason of the confidential nature of the business to be transacted, the public and press be excluded from the meeting in accordance with Section 1 of the Public Bodies (Admission to Meetings) Act 1960.</w:t>
            </w:r>
          </w:p>
          <w:p w14:paraId="5F2B2EF2" w14:textId="16B4EF7B" w:rsidR="00425BB5" w:rsidRDefault="00425BB5" w:rsidP="00836F39"/>
          <w:p w14:paraId="3653F4EF" w14:textId="30262AA0" w:rsidR="00425BB5" w:rsidRDefault="00425BB5" w:rsidP="00836F39">
            <w:proofErr w:type="gramStart"/>
            <w:r>
              <w:rPr>
                <w:rFonts w:cs="Arial"/>
                <w:b/>
                <w:u w:val="single"/>
              </w:rPr>
              <w:t>Resolved</w:t>
            </w:r>
            <w:r>
              <w:rPr>
                <w:rFonts w:cs="Arial"/>
                <w:b/>
              </w:rPr>
              <w:t>:-</w:t>
            </w:r>
            <w:proofErr w:type="gramEnd"/>
            <w:r>
              <w:rPr>
                <w:rFonts w:cs="Arial"/>
                <w:b/>
              </w:rPr>
              <w:t xml:space="preserve"> to exclude the press and public (none present)</w:t>
            </w:r>
          </w:p>
          <w:p w14:paraId="16BA191E" w14:textId="77777777" w:rsidR="004F52D0" w:rsidRDefault="004F52D0" w:rsidP="00836F39"/>
          <w:p w14:paraId="7C624CC4" w14:textId="06493E7A" w:rsidR="004F52D0" w:rsidRDefault="004F52D0" w:rsidP="00836F39">
            <w:r w:rsidRPr="00F179E0">
              <w:t xml:space="preserve">a) Changes to </w:t>
            </w:r>
            <w:proofErr w:type="spellStart"/>
            <w:r w:rsidRPr="00F179E0">
              <w:t>Groundsman’s</w:t>
            </w:r>
            <w:proofErr w:type="spellEnd"/>
            <w:r w:rsidRPr="00F179E0">
              <w:t xml:space="preserve"> Hours – to discuss</w:t>
            </w:r>
            <w:r>
              <w:t>.</w:t>
            </w:r>
          </w:p>
          <w:p w14:paraId="42EE93D1" w14:textId="281D01BB" w:rsidR="003A2C43" w:rsidRDefault="003A2C43" w:rsidP="00836F39">
            <w:r>
              <w:t>The Cler</w:t>
            </w:r>
            <w:r w:rsidR="00D631F7">
              <w:t>k</w:t>
            </w:r>
            <w:r>
              <w:t xml:space="preserve"> explained that the trial of </w:t>
            </w:r>
            <w:r w:rsidR="00D631F7">
              <w:t xml:space="preserve">the </w:t>
            </w:r>
            <w:proofErr w:type="spellStart"/>
            <w:r w:rsidR="00033CD2">
              <w:t>Groundsman’s</w:t>
            </w:r>
            <w:proofErr w:type="spellEnd"/>
            <w:r w:rsidR="00033CD2">
              <w:t xml:space="preserve"> </w:t>
            </w:r>
            <w:r w:rsidR="00D631F7">
              <w:t>earlier</w:t>
            </w:r>
            <w:r>
              <w:t xml:space="preserve"> start time of </w:t>
            </w:r>
            <w:r w:rsidR="00D631F7">
              <w:t>7.30</w:t>
            </w:r>
            <w:r w:rsidR="00033CD2">
              <w:t xml:space="preserve"> </w:t>
            </w:r>
            <w:proofErr w:type="gramStart"/>
            <w:r w:rsidR="00033CD2">
              <w:t>am</w:t>
            </w:r>
            <w:r w:rsidR="00D631F7">
              <w:t xml:space="preserve"> </w:t>
            </w:r>
            <w:r>
              <w:t xml:space="preserve"> during</w:t>
            </w:r>
            <w:proofErr w:type="gramEnd"/>
            <w:r>
              <w:t xml:space="preserve"> the summer months </w:t>
            </w:r>
            <w:r w:rsidR="00D631F7">
              <w:t xml:space="preserve">had been successful especially in light of the additional </w:t>
            </w:r>
            <w:proofErr w:type="spellStart"/>
            <w:r w:rsidR="00D631F7">
              <w:t>grasscutting</w:t>
            </w:r>
            <w:proofErr w:type="spellEnd"/>
            <w:r w:rsidR="00D631F7">
              <w:t xml:space="preserve"> he now had to undertake</w:t>
            </w:r>
            <w:r w:rsidR="00426268">
              <w:t>.</w:t>
            </w:r>
            <w:r w:rsidR="00D631F7">
              <w:t xml:space="preserve"> </w:t>
            </w:r>
            <w:r w:rsidR="00426268">
              <w:t xml:space="preserve">It </w:t>
            </w:r>
            <w:r w:rsidR="00D631F7">
              <w:t xml:space="preserve">was recommended that this be approved for 2020-21 and provision made in </w:t>
            </w:r>
            <w:proofErr w:type="gramStart"/>
            <w:r w:rsidR="00D631F7">
              <w:t>the a</w:t>
            </w:r>
            <w:proofErr w:type="gramEnd"/>
            <w:r w:rsidR="00D631F7">
              <w:t xml:space="preserve"> staffing budget to pay overtime of 2 hours a week</w:t>
            </w:r>
            <w:r>
              <w:t xml:space="preserve"> </w:t>
            </w:r>
            <w:r w:rsidR="00D631F7">
              <w:t>during this period</w:t>
            </w:r>
            <w:r w:rsidR="00426268">
              <w:t>.</w:t>
            </w:r>
            <w:r w:rsidR="00D631F7">
              <w:t xml:space="preserve"> </w:t>
            </w:r>
          </w:p>
          <w:p w14:paraId="12A50C6A" w14:textId="77777777" w:rsidR="00176EB0" w:rsidRDefault="00176EB0" w:rsidP="00836F39">
            <w:pPr>
              <w:rPr>
                <w:rFonts w:cs="Arial"/>
                <w:b/>
                <w:u w:val="single"/>
              </w:rPr>
            </w:pPr>
          </w:p>
          <w:p w14:paraId="3F7D8253" w14:textId="3601D4D1" w:rsidR="005F219F" w:rsidRDefault="00176EB0" w:rsidP="00836F39">
            <w:pPr>
              <w:rPr>
                <w:rFonts w:cs="Arial"/>
                <w:b/>
              </w:rPr>
            </w:pPr>
            <w:proofErr w:type="gramStart"/>
            <w:r>
              <w:rPr>
                <w:rFonts w:cs="Arial"/>
                <w:b/>
                <w:u w:val="single"/>
              </w:rPr>
              <w:lastRenderedPageBreak/>
              <w:t>Resolved</w:t>
            </w:r>
            <w:r>
              <w:rPr>
                <w:rFonts w:cs="Arial"/>
                <w:b/>
              </w:rPr>
              <w:t>:-</w:t>
            </w:r>
            <w:proofErr w:type="gramEnd"/>
            <w:r>
              <w:rPr>
                <w:rFonts w:cs="Arial"/>
                <w:b/>
              </w:rPr>
              <w:t xml:space="preserve"> </w:t>
            </w:r>
          </w:p>
          <w:p w14:paraId="29FAD8CD" w14:textId="7DD22A8C" w:rsidR="005F219F" w:rsidRPr="00AF4E4E" w:rsidRDefault="00F33247" w:rsidP="00A36DA3">
            <w:pPr>
              <w:pStyle w:val="ListParagraph"/>
              <w:numPr>
                <w:ilvl w:val="0"/>
                <w:numId w:val="6"/>
              </w:numPr>
              <w:rPr>
                <w:rFonts w:cs="Arial"/>
                <w:b/>
              </w:rPr>
            </w:pPr>
            <w:r>
              <w:rPr>
                <w:rFonts w:cs="Arial"/>
                <w:b/>
              </w:rPr>
              <w:t xml:space="preserve">To </w:t>
            </w:r>
            <w:r w:rsidRPr="00AF4E4E">
              <w:rPr>
                <w:rFonts w:cs="Arial"/>
                <w:b/>
              </w:rPr>
              <w:t xml:space="preserve">approve </w:t>
            </w:r>
            <w:r w:rsidR="00412EC9" w:rsidRPr="00AF4E4E">
              <w:rPr>
                <w:rFonts w:cs="Arial"/>
                <w:b/>
              </w:rPr>
              <w:t xml:space="preserve">the payment of 2 hours a week overtime to </w:t>
            </w:r>
            <w:r w:rsidR="00176EB0" w:rsidRPr="00AF4E4E">
              <w:rPr>
                <w:rFonts w:cs="Arial"/>
                <w:b/>
              </w:rPr>
              <w:t xml:space="preserve">the </w:t>
            </w:r>
            <w:proofErr w:type="spellStart"/>
            <w:r w:rsidR="00176EB0" w:rsidRPr="00AF4E4E">
              <w:rPr>
                <w:rFonts w:cs="Arial"/>
                <w:b/>
              </w:rPr>
              <w:t>Groundsman</w:t>
            </w:r>
            <w:proofErr w:type="spellEnd"/>
            <w:r w:rsidR="00176EB0" w:rsidRPr="00AF4E4E">
              <w:rPr>
                <w:rFonts w:cs="Arial"/>
                <w:b/>
              </w:rPr>
              <w:t xml:space="preserve"> </w:t>
            </w:r>
            <w:r w:rsidR="00412EC9" w:rsidRPr="00AF4E4E">
              <w:rPr>
                <w:rFonts w:cs="Arial"/>
                <w:b/>
              </w:rPr>
              <w:t xml:space="preserve">between </w:t>
            </w:r>
            <w:r w:rsidR="00AF4E4E" w:rsidRPr="00AF4E4E">
              <w:rPr>
                <w:rFonts w:cs="Arial"/>
                <w:b/>
              </w:rPr>
              <w:t>1</w:t>
            </w:r>
            <w:r w:rsidR="00412EC9" w:rsidRPr="00AF4E4E">
              <w:rPr>
                <w:rFonts w:cs="Arial"/>
                <w:b/>
              </w:rPr>
              <w:t>.4.20 – 30.9.20 to enable him to have a</w:t>
            </w:r>
            <w:r w:rsidR="00AF4E4E" w:rsidRPr="00AF4E4E">
              <w:rPr>
                <w:rFonts w:cs="Arial"/>
                <w:b/>
              </w:rPr>
              <w:t xml:space="preserve">n earlier daily start time of 07.30 </w:t>
            </w:r>
          </w:p>
          <w:p w14:paraId="48AFEB28" w14:textId="601589AD" w:rsidR="00176EB0" w:rsidRPr="00AF4E4E" w:rsidRDefault="00AF4E4E" w:rsidP="00A36DA3">
            <w:pPr>
              <w:pStyle w:val="ListParagraph"/>
              <w:numPr>
                <w:ilvl w:val="0"/>
                <w:numId w:val="6"/>
              </w:numPr>
              <w:rPr>
                <w:rFonts w:cs="Arial"/>
                <w:b/>
              </w:rPr>
            </w:pPr>
            <w:r w:rsidRPr="00AF4E4E">
              <w:rPr>
                <w:rFonts w:cs="Arial"/>
                <w:b/>
              </w:rPr>
              <w:t xml:space="preserve">To </w:t>
            </w:r>
            <w:r w:rsidR="003E60F6" w:rsidRPr="00AF4E4E">
              <w:rPr>
                <w:rFonts w:cs="Arial"/>
                <w:b/>
              </w:rPr>
              <w:t xml:space="preserve">make provision in the staffing budget </w:t>
            </w:r>
            <w:r w:rsidR="00412EC9" w:rsidRPr="00AF4E4E">
              <w:rPr>
                <w:rFonts w:cs="Arial"/>
                <w:b/>
              </w:rPr>
              <w:t xml:space="preserve">for </w:t>
            </w:r>
            <w:r w:rsidRPr="00AF4E4E">
              <w:rPr>
                <w:rFonts w:cs="Arial"/>
                <w:b/>
              </w:rPr>
              <w:t xml:space="preserve">this </w:t>
            </w:r>
            <w:r w:rsidR="00412EC9" w:rsidRPr="00AF4E4E">
              <w:rPr>
                <w:rFonts w:cs="Arial"/>
                <w:b/>
              </w:rPr>
              <w:t>overtime payment</w:t>
            </w:r>
            <w:r w:rsidR="003A2C43" w:rsidRPr="00AF4E4E">
              <w:rPr>
                <w:rFonts w:cs="Arial"/>
                <w:b/>
              </w:rPr>
              <w:t>.</w:t>
            </w:r>
          </w:p>
          <w:p w14:paraId="354F89BD" w14:textId="5B44DCAB" w:rsidR="00AF4E4E" w:rsidRDefault="00AF4E4E" w:rsidP="00A36DA3">
            <w:pPr>
              <w:pStyle w:val="ListParagraph"/>
              <w:numPr>
                <w:ilvl w:val="0"/>
                <w:numId w:val="6"/>
              </w:numPr>
              <w:rPr>
                <w:b/>
                <w:bCs/>
              </w:rPr>
            </w:pPr>
            <w:r w:rsidRPr="00AF4E4E">
              <w:rPr>
                <w:b/>
                <w:bCs/>
              </w:rPr>
              <w:t>To review this agreement on an annual basis</w:t>
            </w:r>
            <w:r>
              <w:rPr>
                <w:b/>
                <w:bCs/>
              </w:rPr>
              <w:t>.</w:t>
            </w:r>
          </w:p>
          <w:p w14:paraId="45F6E9FE" w14:textId="77777777" w:rsidR="004F52D0" w:rsidRPr="00F179E0" w:rsidRDefault="004F52D0" w:rsidP="00836F39"/>
          <w:p w14:paraId="5D1A0483" w14:textId="1944BC56" w:rsidR="00425BB5" w:rsidRDefault="004F52D0" w:rsidP="00836F39">
            <w:pPr>
              <w:rPr>
                <w:rFonts w:cs="Arial"/>
              </w:rPr>
            </w:pPr>
            <w:r w:rsidRPr="00F179E0">
              <w:t xml:space="preserve">b) </w:t>
            </w:r>
            <w:r w:rsidRPr="00F179E0">
              <w:rPr>
                <w:rFonts w:cs="Arial"/>
              </w:rPr>
              <w:t>Staffing Budget for 2020-21 – to consider confidential report and make recommendations for 2020-21 staffing budget</w:t>
            </w:r>
            <w:r w:rsidR="00F33247">
              <w:rPr>
                <w:rFonts w:cs="Arial"/>
              </w:rPr>
              <w:t>.</w:t>
            </w:r>
          </w:p>
          <w:p w14:paraId="5E05258E" w14:textId="72B4351D" w:rsidR="006F1B66" w:rsidRDefault="00067ED3" w:rsidP="00836F39">
            <w:pPr>
              <w:rPr>
                <w:rFonts w:cs="Arial"/>
              </w:rPr>
            </w:pPr>
            <w:r>
              <w:t xml:space="preserve">The Committee considered the 2020-21 staffing budget report. </w:t>
            </w:r>
            <w:r w:rsidR="006F1B66">
              <w:rPr>
                <w:rFonts w:cs="Arial"/>
              </w:rPr>
              <w:t xml:space="preserve">It was reported that as </w:t>
            </w:r>
            <w:r w:rsidR="00815E70">
              <w:rPr>
                <w:rFonts w:cs="Arial"/>
              </w:rPr>
              <w:t xml:space="preserve">the </w:t>
            </w:r>
            <w:r w:rsidR="006F153A">
              <w:rPr>
                <w:rFonts w:cs="Arial"/>
              </w:rPr>
              <w:t xml:space="preserve">national agreement on Local Government Pay Scale increases had been delayed </w:t>
            </w:r>
            <w:r w:rsidR="00815E70">
              <w:rPr>
                <w:rFonts w:cs="Arial"/>
              </w:rPr>
              <w:t xml:space="preserve">on the advice of SALC and mirroring other council’s a 3% pay increase had been added to </w:t>
            </w:r>
            <w:r w:rsidR="00907D75">
              <w:rPr>
                <w:rFonts w:cs="Arial"/>
              </w:rPr>
              <w:t xml:space="preserve">the </w:t>
            </w:r>
            <w:r w:rsidR="00815E70">
              <w:rPr>
                <w:rFonts w:cs="Arial"/>
              </w:rPr>
              <w:t>salary budgets</w:t>
            </w:r>
            <w:r w:rsidR="00907D75">
              <w:rPr>
                <w:rFonts w:cs="Arial"/>
              </w:rPr>
              <w:t xml:space="preserve"> of staff </w:t>
            </w:r>
            <w:r w:rsidR="00597846">
              <w:rPr>
                <w:rFonts w:cs="Arial"/>
              </w:rPr>
              <w:t xml:space="preserve">on NJC contracts </w:t>
            </w:r>
            <w:r w:rsidR="00815E70">
              <w:rPr>
                <w:rFonts w:cs="Arial"/>
              </w:rPr>
              <w:t xml:space="preserve">and </w:t>
            </w:r>
            <w:r w:rsidR="00907D75">
              <w:rPr>
                <w:rFonts w:cs="Arial"/>
              </w:rPr>
              <w:t>these figures</w:t>
            </w:r>
            <w:r w:rsidR="00815E70">
              <w:rPr>
                <w:rFonts w:cs="Arial"/>
              </w:rPr>
              <w:t xml:space="preserve"> would be amended accordingly once a national agreement is reached.</w:t>
            </w:r>
          </w:p>
          <w:p w14:paraId="12E9E71A" w14:textId="6AFCBEDD" w:rsidR="00AF4E4E" w:rsidRDefault="00AF4E4E" w:rsidP="00836F39">
            <w:pPr>
              <w:rPr>
                <w:rFonts w:cs="Arial"/>
              </w:rPr>
            </w:pPr>
          </w:p>
          <w:p w14:paraId="6A3F4ACE" w14:textId="78B6DCF5" w:rsidR="00AF4E4E" w:rsidRDefault="00AF4E4E" w:rsidP="00AF4E4E">
            <w:pPr>
              <w:rPr>
                <w:rFonts w:cs="Arial"/>
                <w:b/>
              </w:rPr>
            </w:pPr>
            <w:proofErr w:type="gramStart"/>
            <w:r w:rsidRPr="00C900C3">
              <w:rPr>
                <w:rFonts w:cs="Arial"/>
                <w:b/>
                <w:u w:val="single"/>
              </w:rPr>
              <w:t>Resolved</w:t>
            </w:r>
            <w:r>
              <w:rPr>
                <w:rFonts w:cs="Arial"/>
                <w:b/>
                <w:u w:val="single"/>
              </w:rPr>
              <w:t>:</w:t>
            </w:r>
            <w:r w:rsidRPr="00C900C3">
              <w:rPr>
                <w:rFonts w:cs="Arial"/>
                <w:b/>
              </w:rPr>
              <w:t>-</w:t>
            </w:r>
            <w:proofErr w:type="gramEnd"/>
            <w:r w:rsidRPr="00C900C3">
              <w:rPr>
                <w:rFonts w:cs="Arial"/>
                <w:b/>
              </w:rPr>
              <w:t xml:space="preserve"> to</w:t>
            </w:r>
            <w:r>
              <w:rPr>
                <w:rFonts w:cs="Arial"/>
                <w:b/>
              </w:rPr>
              <w:t xml:space="preserve"> recommend </w:t>
            </w:r>
            <w:r w:rsidR="00067ED3">
              <w:rPr>
                <w:rFonts w:cs="Arial"/>
                <w:b/>
              </w:rPr>
              <w:t>that</w:t>
            </w:r>
            <w:r w:rsidR="00F33247">
              <w:rPr>
                <w:rFonts w:cs="Arial"/>
                <w:b/>
              </w:rPr>
              <w:t>:-</w:t>
            </w:r>
          </w:p>
          <w:p w14:paraId="78EDEAB6" w14:textId="009D5703" w:rsidR="005400AC" w:rsidRDefault="005400AC" w:rsidP="00067ED3">
            <w:pPr>
              <w:pStyle w:val="NoSpacing"/>
              <w:rPr>
                <w:b/>
                <w:bCs/>
              </w:rPr>
            </w:pPr>
            <w:proofErr w:type="spellStart"/>
            <w:r w:rsidRPr="00067ED3">
              <w:rPr>
                <w:b/>
                <w:bCs/>
              </w:rPr>
              <w:t>Litterpicker</w:t>
            </w:r>
            <w:proofErr w:type="spellEnd"/>
            <w:r w:rsidR="00067ED3">
              <w:rPr>
                <w:b/>
                <w:bCs/>
              </w:rPr>
              <w:t xml:space="preserve"> - </w:t>
            </w:r>
            <w:r w:rsidRPr="00067ED3">
              <w:rPr>
                <w:b/>
                <w:bCs/>
              </w:rPr>
              <w:t>That salary be increased in line with minimum wage increases.</w:t>
            </w:r>
          </w:p>
          <w:p w14:paraId="2F1FC6BD" w14:textId="77777777" w:rsidR="00067ED3" w:rsidRPr="00067ED3" w:rsidRDefault="00067ED3" w:rsidP="00067ED3">
            <w:pPr>
              <w:pStyle w:val="NoSpacing"/>
              <w:rPr>
                <w:b/>
                <w:bCs/>
              </w:rPr>
            </w:pPr>
          </w:p>
          <w:p w14:paraId="6D4FC2AA" w14:textId="77777777" w:rsidR="005400AC" w:rsidRPr="00067ED3" w:rsidRDefault="005400AC" w:rsidP="00067ED3">
            <w:pPr>
              <w:pStyle w:val="NoSpacing"/>
              <w:rPr>
                <w:b/>
                <w:bCs/>
              </w:rPr>
            </w:pPr>
            <w:r w:rsidRPr="00067ED3">
              <w:rPr>
                <w:b/>
                <w:bCs/>
              </w:rPr>
              <w:t>Assistant to the Town Clerk</w:t>
            </w:r>
          </w:p>
          <w:p w14:paraId="40D52AAE" w14:textId="1CC3437C" w:rsidR="00067ED3" w:rsidRDefault="00E77253" w:rsidP="00067ED3">
            <w:pPr>
              <w:pStyle w:val="NoSpacing"/>
              <w:rPr>
                <w:rFonts w:cstheme="minorHAnsi"/>
                <w:b/>
                <w:bCs/>
              </w:rPr>
            </w:pPr>
            <w:r w:rsidRPr="00067ED3">
              <w:rPr>
                <w:rFonts w:cstheme="minorHAnsi"/>
                <w:b/>
                <w:bCs/>
              </w:rPr>
              <w:t xml:space="preserve">Due to satisfactory performance over the previous year </w:t>
            </w:r>
            <w:r>
              <w:rPr>
                <w:rFonts w:cstheme="minorHAnsi"/>
                <w:b/>
                <w:bCs/>
              </w:rPr>
              <w:t>to award a pay rise of one increment to NJC</w:t>
            </w:r>
            <w:r w:rsidRPr="00067ED3">
              <w:rPr>
                <w:rFonts w:cstheme="minorHAnsi"/>
                <w:b/>
                <w:bCs/>
              </w:rPr>
              <w:t xml:space="preserve"> Scale </w:t>
            </w:r>
            <w:r>
              <w:rPr>
                <w:rFonts w:cstheme="minorHAnsi"/>
                <w:b/>
                <w:bCs/>
              </w:rPr>
              <w:t>6.</w:t>
            </w:r>
          </w:p>
          <w:p w14:paraId="17B1D84A" w14:textId="77777777" w:rsidR="00E77253" w:rsidRPr="00067ED3" w:rsidRDefault="00E77253" w:rsidP="00067ED3">
            <w:pPr>
              <w:pStyle w:val="NoSpacing"/>
              <w:rPr>
                <w:rFonts w:cstheme="minorHAnsi"/>
                <w:b/>
                <w:bCs/>
              </w:rPr>
            </w:pPr>
          </w:p>
          <w:p w14:paraId="457D0CDF" w14:textId="77777777" w:rsidR="005400AC" w:rsidRPr="00067ED3" w:rsidRDefault="005400AC" w:rsidP="00067ED3">
            <w:pPr>
              <w:pStyle w:val="NoSpacing"/>
              <w:rPr>
                <w:rFonts w:cstheme="minorHAnsi"/>
                <w:b/>
                <w:bCs/>
              </w:rPr>
            </w:pPr>
            <w:r w:rsidRPr="00067ED3">
              <w:rPr>
                <w:rFonts w:cstheme="minorHAnsi"/>
                <w:b/>
                <w:bCs/>
              </w:rPr>
              <w:t>Groundsman</w:t>
            </w:r>
          </w:p>
          <w:p w14:paraId="64CC434A" w14:textId="764E5B8C" w:rsidR="00A36DA3" w:rsidRDefault="00E77253" w:rsidP="00067ED3">
            <w:pPr>
              <w:pStyle w:val="NoSpacing"/>
              <w:rPr>
                <w:rFonts w:cstheme="minorHAnsi"/>
                <w:b/>
                <w:bCs/>
              </w:rPr>
            </w:pPr>
            <w:r w:rsidRPr="00067ED3">
              <w:rPr>
                <w:rFonts w:cstheme="minorHAnsi"/>
                <w:b/>
                <w:bCs/>
              </w:rPr>
              <w:t xml:space="preserve">Due to satisfactory performance over the previous year </w:t>
            </w:r>
            <w:r>
              <w:rPr>
                <w:rFonts w:cstheme="minorHAnsi"/>
                <w:b/>
                <w:bCs/>
              </w:rPr>
              <w:t>to award a pay rise of one increment to NJC</w:t>
            </w:r>
            <w:r w:rsidRPr="00067ED3">
              <w:rPr>
                <w:rFonts w:cstheme="minorHAnsi"/>
                <w:b/>
                <w:bCs/>
              </w:rPr>
              <w:t xml:space="preserve"> </w:t>
            </w:r>
            <w:r w:rsidR="00A36DA3" w:rsidRPr="00067ED3">
              <w:rPr>
                <w:rFonts w:cstheme="minorHAnsi"/>
                <w:b/>
                <w:bCs/>
              </w:rPr>
              <w:t xml:space="preserve">Scale </w:t>
            </w:r>
            <w:r w:rsidR="00B11EF8" w:rsidRPr="00067ED3">
              <w:rPr>
                <w:rFonts w:cstheme="minorHAnsi"/>
                <w:b/>
                <w:bCs/>
              </w:rPr>
              <w:t>19</w:t>
            </w:r>
            <w:r>
              <w:rPr>
                <w:rFonts w:cstheme="minorHAnsi"/>
                <w:b/>
                <w:bCs/>
              </w:rPr>
              <w:t>.</w:t>
            </w:r>
            <w:r w:rsidR="00A36DA3" w:rsidRPr="00067ED3">
              <w:rPr>
                <w:rFonts w:cstheme="minorHAnsi"/>
                <w:b/>
                <w:bCs/>
              </w:rPr>
              <w:t xml:space="preserve"> </w:t>
            </w:r>
          </w:p>
          <w:p w14:paraId="5B56A7B0" w14:textId="77777777" w:rsidR="00067ED3" w:rsidRPr="00067ED3" w:rsidRDefault="00067ED3" w:rsidP="00067ED3">
            <w:pPr>
              <w:pStyle w:val="NoSpacing"/>
              <w:rPr>
                <w:rFonts w:cstheme="minorHAnsi"/>
                <w:b/>
                <w:bCs/>
              </w:rPr>
            </w:pPr>
          </w:p>
          <w:p w14:paraId="7CADEDF8" w14:textId="43C1BA6C" w:rsidR="005400AC" w:rsidRPr="00067ED3" w:rsidRDefault="005400AC" w:rsidP="00067ED3">
            <w:pPr>
              <w:pStyle w:val="NoSpacing"/>
              <w:rPr>
                <w:rFonts w:cstheme="minorHAnsi"/>
              </w:rPr>
            </w:pPr>
            <w:r w:rsidRPr="00067ED3">
              <w:rPr>
                <w:rFonts w:cstheme="minorHAnsi"/>
                <w:b/>
                <w:bCs/>
              </w:rPr>
              <w:t>Town Clerk</w:t>
            </w:r>
            <w:r w:rsidR="00E77253">
              <w:rPr>
                <w:rFonts w:cstheme="minorHAnsi"/>
                <w:b/>
                <w:bCs/>
              </w:rPr>
              <w:t xml:space="preserve"> </w:t>
            </w:r>
            <w:proofErr w:type="gramStart"/>
            <w:r w:rsidR="00E77253">
              <w:rPr>
                <w:rFonts w:cstheme="minorHAnsi"/>
                <w:b/>
                <w:bCs/>
              </w:rPr>
              <w:t xml:space="preserve">-  </w:t>
            </w:r>
            <w:r w:rsidRPr="00067ED3">
              <w:rPr>
                <w:rFonts w:cstheme="minorHAnsi"/>
              </w:rPr>
              <w:t>(</w:t>
            </w:r>
            <w:proofErr w:type="gramEnd"/>
            <w:r w:rsidRPr="00067ED3">
              <w:rPr>
                <w:rFonts w:cstheme="minorHAnsi"/>
              </w:rPr>
              <w:t>The Town Clerk left the room and took no part in discussions)</w:t>
            </w:r>
          </w:p>
          <w:p w14:paraId="5DB2B71C" w14:textId="552AC899" w:rsidR="00D3227F" w:rsidRPr="00067ED3" w:rsidRDefault="007B63F0" w:rsidP="00067ED3">
            <w:pPr>
              <w:pStyle w:val="NoSpacing"/>
              <w:rPr>
                <w:rFonts w:cstheme="minorHAnsi"/>
                <w:b/>
                <w:bCs/>
              </w:rPr>
            </w:pPr>
            <w:r w:rsidRPr="00067ED3">
              <w:rPr>
                <w:rFonts w:cstheme="minorHAnsi"/>
                <w:b/>
                <w:bCs/>
              </w:rPr>
              <w:t xml:space="preserve">Due to satisfactory performance over the previous year </w:t>
            </w:r>
            <w:r w:rsidR="00E77253">
              <w:rPr>
                <w:rFonts w:cstheme="minorHAnsi"/>
                <w:b/>
                <w:bCs/>
              </w:rPr>
              <w:t>to award a pay rise of one increment to NJC</w:t>
            </w:r>
            <w:r w:rsidRPr="00067ED3">
              <w:rPr>
                <w:rFonts w:cstheme="minorHAnsi"/>
                <w:b/>
                <w:bCs/>
              </w:rPr>
              <w:t xml:space="preserve"> Scale 38</w:t>
            </w:r>
            <w:r w:rsidR="00D3227F" w:rsidRPr="00067ED3">
              <w:rPr>
                <w:rFonts w:cstheme="minorHAnsi"/>
                <w:b/>
                <w:bCs/>
              </w:rPr>
              <w:t>.</w:t>
            </w:r>
          </w:p>
          <w:p w14:paraId="1736D54F" w14:textId="77777777" w:rsidR="00067ED3" w:rsidRDefault="00067ED3" w:rsidP="00067ED3">
            <w:pPr>
              <w:pStyle w:val="NoSpacing"/>
            </w:pPr>
          </w:p>
          <w:p w14:paraId="53E0207B" w14:textId="266BF8DC" w:rsidR="00D3227F" w:rsidRPr="00D3227F" w:rsidRDefault="00D3227F" w:rsidP="00067ED3">
            <w:pPr>
              <w:pStyle w:val="NoSpacing"/>
            </w:pPr>
            <w:r w:rsidRPr="00067ED3">
              <w:rPr>
                <w:b/>
                <w:bCs/>
              </w:rPr>
              <w:t>Other</w:t>
            </w:r>
          </w:p>
          <w:p w14:paraId="1F06189A" w14:textId="62806A3F" w:rsidR="005400AC" w:rsidRDefault="005400AC" w:rsidP="00067ED3">
            <w:pPr>
              <w:pStyle w:val="NoSpacing"/>
            </w:pPr>
            <w:r w:rsidRPr="00067ED3">
              <w:rPr>
                <w:b/>
                <w:bCs/>
              </w:rPr>
              <w:t>Staff training</w:t>
            </w:r>
            <w:r w:rsidR="00F33247">
              <w:rPr>
                <w:b/>
                <w:bCs/>
              </w:rPr>
              <w:t xml:space="preserve"> - </w:t>
            </w:r>
            <w:r w:rsidR="00F33247" w:rsidRPr="00D3227F">
              <w:t xml:space="preserve">Budget </w:t>
            </w:r>
            <w:r w:rsidRPr="00D3227F">
              <w:t xml:space="preserve">to </w:t>
            </w:r>
            <w:r w:rsidR="00D3227F" w:rsidRPr="00D3227F">
              <w:t xml:space="preserve">be maintained at </w:t>
            </w:r>
            <w:r w:rsidRPr="00D3227F">
              <w:t>£1000</w:t>
            </w:r>
            <w:r w:rsidR="00D3227F">
              <w:t>,</w:t>
            </w:r>
            <w:r w:rsidRPr="00D3227F">
              <w:t xml:space="preserve"> Staff travel budgets to remain at £350.</w:t>
            </w:r>
          </w:p>
          <w:p w14:paraId="54053166" w14:textId="2ECCBF96" w:rsidR="00D3227F" w:rsidRDefault="00D3227F" w:rsidP="00067ED3">
            <w:pPr>
              <w:pStyle w:val="NoSpacing"/>
            </w:pPr>
            <w:proofErr w:type="spellStart"/>
            <w:r w:rsidRPr="00067ED3">
              <w:rPr>
                <w:b/>
                <w:bCs/>
              </w:rPr>
              <w:t>M</w:t>
            </w:r>
            <w:r w:rsidR="005E1B63" w:rsidRPr="00067ED3">
              <w:rPr>
                <w:b/>
                <w:bCs/>
              </w:rPr>
              <w:t>sc</w:t>
            </w:r>
            <w:proofErr w:type="spellEnd"/>
            <w:r w:rsidR="005E1B63" w:rsidRPr="00067ED3">
              <w:rPr>
                <w:b/>
                <w:bCs/>
              </w:rPr>
              <w:t xml:space="preserve"> staffing</w:t>
            </w:r>
            <w:r w:rsidR="00F33247">
              <w:rPr>
                <w:b/>
                <w:bCs/>
              </w:rPr>
              <w:t xml:space="preserve"> - </w:t>
            </w:r>
            <w:r w:rsidR="00F33247">
              <w:t xml:space="preserve">Budget </w:t>
            </w:r>
            <w:r w:rsidR="005E1B63">
              <w:t xml:space="preserve">to remain the same at £2000 </w:t>
            </w:r>
          </w:p>
          <w:p w14:paraId="6EA0E080" w14:textId="38243007" w:rsidR="005E1B63" w:rsidRDefault="0034209D" w:rsidP="00067ED3">
            <w:pPr>
              <w:pStyle w:val="NoSpacing"/>
            </w:pPr>
            <w:r w:rsidRPr="0034209D">
              <w:rPr>
                <w:b/>
                <w:bCs/>
              </w:rPr>
              <w:t>Additional worker</w:t>
            </w:r>
            <w:r>
              <w:t xml:space="preserve"> - </w:t>
            </w:r>
            <w:r w:rsidR="005E1B63">
              <w:t xml:space="preserve">Provision is made in the budget to </w:t>
            </w:r>
            <w:r w:rsidR="0099119A">
              <w:t>employ an additional member of office staff</w:t>
            </w:r>
            <w:r w:rsidR="005C606A">
              <w:t xml:space="preserve"> on scale 4 for 10 hours a week.</w:t>
            </w:r>
          </w:p>
          <w:p w14:paraId="61AA825C" w14:textId="351DEC37" w:rsidR="00DA124D" w:rsidRDefault="00DA124D" w:rsidP="00067ED3">
            <w:pPr>
              <w:pStyle w:val="NoSpacing"/>
            </w:pPr>
            <w:r w:rsidRPr="0034209D">
              <w:rPr>
                <w:b/>
                <w:bCs/>
              </w:rPr>
              <w:t>Pension</w:t>
            </w:r>
            <w:r w:rsidR="00F33247">
              <w:rPr>
                <w:b/>
                <w:bCs/>
              </w:rPr>
              <w:t xml:space="preserve"> -</w:t>
            </w:r>
            <w:r>
              <w:t xml:space="preserve"> </w:t>
            </w:r>
            <w:r w:rsidR="00F33247">
              <w:t xml:space="preserve">Budget </w:t>
            </w:r>
            <w:r>
              <w:t xml:space="preserve">is increased </w:t>
            </w:r>
            <w:r w:rsidR="006F1B66">
              <w:t xml:space="preserve">by </w:t>
            </w:r>
            <w:r>
              <w:t xml:space="preserve">in line with the </w:t>
            </w:r>
            <w:r w:rsidR="006F1B66">
              <w:t xml:space="preserve">McCloud Judgement figure on the </w:t>
            </w:r>
            <w:r>
              <w:t>pensions statement</w:t>
            </w:r>
            <w:r w:rsidR="006F1B66">
              <w:t>.</w:t>
            </w:r>
          </w:p>
          <w:p w14:paraId="6D2366A2" w14:textId="760B8780" w:rsidR="006F1B66" w:rsidRDefault="006F1B66" w:rsidP="00067ED3">
            <w:pPr>
              <w:pStyle w:val="NoSpacing"/>
            </w:pPr>
            <w:r w:rsidRPr="0034209D">
              <w:rPr>
                <w:b/>
                <w:bCs/>
              </w:rPr>
              <w:t>National Insurance</w:t>
            </w:r>
            <w:r w:rsidR="00F33247">
              <w:rPr>
                <w:b/>
                <w:bCs/>
              </w:rPr>
              <w:t xml:space="preserve"> - </w:t>
            </w:r>
            <w:r w:rsidR="00F33247">
              <w:t xml:space="preserve">Payments </w:t>
            </w:r>
            <w:r>
              <w:t>are increased to reflect staff salary increases.</w:t>
            </w:r>
          </w:p>
          <w:p w14:paraId="043615DB" w14:textId="123628A3" w:rsidR="00EE12D6" w:rsidRPr="00D3227F" w:rsidRDefault="0034209D" w:rsidP="00067ED3">
            <w:pPr>
              <w:pStyle w:val="NoSpacing"/>
            </w:pPr>
            <w:r w:rsidRPr="0034209D">
              <w:rPr>
                <w:b/>
                <w:bCs/>
              </w:rPr>
              <w:t>Payroll Services</w:t>
            </w:r>
            <w:r w:rsidR="00F33247">
              <w:t xml:space="preserve"> - </w:t>
            </w:r>
            <w:r w:rsidR="00EE12D6">
              <w:t xml:space="preserve">Provision is made in the budget to enable the Town Council to use </w:t>
            </w:r>
            <w:r w:rsidR="00092BAC">
              <w:t xml:space="preserve">contract payroll services to </w:t>
            </w:r>
            <w:r w:rsidR="00EE12D6">
              <w:t>Shropshire Council</w:t>
            </w:r>
            <w:r w:rsidR="00092BAC">
              <w:t>.</w:t>
            </w:r>
            <w:r w:rsidR="00EE12D6">
              <w:t xml:space="preserve"> </w:t>
            </w:r>
          </w:p>
          <w:p w14:paraId="6A315E49" w14:textId="77777777" w:rsidR="00425BB5" w:rsidRDefault="00425BB5" w:rsidP="00836F39">
            <w:pPr>
              <w:rPr>
                <w:rFonts w:cs="Arial"/>
              </w:rPr>
            </w:pPr>
          </w:p>
          <w:p w14:paraId="6227F63C" w14:textId="42C19D27" w:rsidR="004F52D0" w:rsidRPr="00F179E0" w:rsidRDefault="00EE12D6" w:rsidP="00836F39">
            <w:r>
              <w:rPr>
                <w:rFonts w:cs="Arial"/>
              </w:rPr>
              <w:t xml:space="preserve">Meeting </w:t>
            </w:r>
            <w:r w:rsidR="00425BB5">
              <w:rPr>
                <w:rFonts w:cs="Arial"/>
              </w:rPr>
              <w:t>ended</w:t>
            </w:r>
            <w:r w:rsidR="00F33247">
              <w:rPr>
                <w:rFonts w:cs="Arial"/>
              </w:rPr>
              <w:t xml:space="preserve"> </w:t>
            </w:r>
            <w:r w:rsidR="00425BB5">
              <w:rPr>
                <w:rFonts w:cs="Arial"/>
              </w:rPr>
              <w:t>15.15</w:t>
            </w:r>
            <w:r w:rsidR="004F52D0" w:rsidRPr="00F179E0">
              <w:rPr>
                <w:rFonts w:cs="Arial"/>
              </w:rPr>
              <w:t>.</w:t>
            </w:r>
          </w:p>
          <w:p w14:paraId="775DFA8C" w14:textId="77777777" w:rsidR="004F52D0" w:rsidRPr="00A17654" w:rsidRDefault="004F52D0" w:rsidP="00E77253">
            <w:pPr>
              <w:jc w:val="right"/>
              <w:rPr>
                <w:rFonts w:cs="Arial"/>
                <w:b/>
              </w:rPr>
            </w:pPr>
          </w:p>
        </w:tc>
      </w:tr>
    </w:tbl>
    <w:p w14:paraId="31AC7877" w14:textId="40A81A01" w:rsidR="004F52D0" w:rsidRDefault="009F34CB" w:rsidP="004F52D0">
      <w:pPr>
        <w:jc w:val="right"/>
      </w:pPr>
      <w:r>
        <w:lastRenderedPageBreak/>
        <w:t>C</w:t>
      </w:r>
      <w:r w:rsidR="004F52D0">
        <w:t>hairman…………………………………………………</w:t>
      </w:r>
    </w:p>
    <w:p w14:paraId="3B818969" w14:textId="77777777" w:rsidR="00F64222" w:rsidRDefault="00F64222"/>
    <w:sectPr w:rsidR="00F64222" w:rsidSect="004F52D0">
      <w:headerReference w:type="default" r:id="rId10"/>
      <w:footerReference w:type="default" r:id="rId11"/>
      <w:footerReference w:type="first" r:id="rId12"/>
      <w:pgSz w:w="12240" w:h="15840"/>
      <w:pgMar w:top="810" w:right="1183" w:bottom="900" w:left="1304" w:header="720" w:footer="401" w:gutter="0"/>
      <w:pgNumType w:start="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94734" w14:textId="77777777" w:rsidR="00705FEA" w:rsidRDefault="00705FEA" w:rsidP="004F52D0">
      <w:r>
        <w:separator/>
      </w:r>
    </w:p>
  </w:endnote>
  <w:endnote w:type="continuationSeparator" w:id="0">
    <w:p w14:paraId="09E5D5BC" w14:textId="77777777" w:rsidR="00705FEA" w:rsidRDefault="00705FEA" w:rsidP="004F52D0">
      <w:r>
        <w:continuationSeparator/>
      </w:r>
    </w:p>
  </w:endnote>
  <w:endnote w:type="continuationNotice" w:id="1">
    <w:p w14:paraId="677CACFD" w14:textId="77777777" w:rsidR="00705FEA" w:rsidRDefault="00705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4CD7" w14:textId="2F6000F0" w:rsidR="00053477" w:rsidRDefault="00053477">
    <w:pPr>
      <w:pStyle w:val="Footer"/>
      <w:jc w:val="right"/>
    </w:pPr>
    <w:r>
      <w:t xml:space="preserve"> </w:t>
    </w:r>
    <w:r w:rsidRPr="00053477">
      <w:t xml:space="preserve">Minutes of Finance and Corporate Governance Committee Meeting </w:t>
    </w:r>
    <w:r>
      <w:t>14.1.20</w:t>
    </w:r>
    <w:r w:rsidRPr="00053477">
      <w:t xml:space="preserve"> </w:t>
    </w:r>
    <w:r>
      <w:tab/>
    </w:r>
    <w:sdt>
      <w:sdtPr>
        <w:id w:val="5903482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025CFBA" w14:textId="77777777" w:rsidR="00CC3EC5" w:rsidRDefault="00705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6E24" w14:textId="77777777" w:rsidR="00A36075" w:rsidRDefault="00283426">
    <w:pPr>
      <w:pStyle w:val="Footer"/>
      <w:jc w:val="right"/>
    </w:pPr>
    <w:r>
      <w:t>Finance and Corporate Governance committee meeting minutes 4.1.18</w:t>
    </w:r>
    <w:r>
      <w:tab/>
    </w:r>
    <w:sdt>
      <w:sdtPr>
        <w:id w:val="15521180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25</w:t>
        </w:r>
        <w:r>
          <w:rPr>
            <w:noProof/>
          </w:rPr>
          <w:fldChar w:fldCharType="end"/>
        </w:r>
      </w:sdtContent>
    </w:sdt>
  </w:p>
  <w:p w14:paraId="525934EB" w14:textId="77777777" w:rsidR="00A36075" w:rsidRDefault="00705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FD534" w14:textId="77777777" w:rsidR="00705FEA" w:rsidRDefault="00705FEA" w:rsidP="004F52D0">
      <w:r>
        <w:separator/>
      </w:r>
    </w:p>
  </w:footnote>
  <w:footnote w:type="continuationSeparator" w:id="0">
    <w:p w14:paraId="00740818" w14:textId="77777777" w:rsidR="00705FEA" w:rsidRDefault="00705FEA" w:rsidP="004F52D0">
      <w:r>
        <w:continuationSeparator/>
      </w:r>
    </w:p>
  </w:footnote>
  <w:footnote w:type="continuationNotice" w:id="1">
    <w:p w14:paraId="58DFAD1C" w14:textId="77777777" w:rsidR="00705FEA" w:rsidRDefault="00705F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415C" w14:textId="70154535" w:rsidR="009F34CB" w:rsidRDefault="009F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5599"/>
    <w:multiLevelType w:val="hybridMultilevel"/>
    <w:tmpl w:val="6310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F4C0E"/>
    <w:multiLevelType w:val="hybridMultilevel"/>
    <w:tmpl w:val="DE005F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B5D01EC"/>
    <w:multiLevelType w:val="hybridMultilevel"/>
    <w:tmpl w:val="E9F84B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2F6113"/>
    <w:multiLevelType w:val="hybridMultilevel"/>
    <w:tmpl w:val="58F8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11268"/>
    <w:multiLevelType w:val="hybridMultilevel"/>
    <w:tmpl w:val="A990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641C5"/>
    <w:multiLevelType w:val="hybridMultilevel"/>
    <w:tmpl w:val="59F0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61ABE"/>
    <w:multiLevelType w:val="hybridMultilevel"/>
    <w:tmpl w:val="3C46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E43CF"/>
    <w:multiLevelType w:val="hybridMultilevel"/>
    <w:tmpl w:val="BF62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53A01"/>
    <w:multiLevelType w:val="hybridMultilevel"/>
    <w:tmpl w:val="9876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1"/>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D0"/>
    <w:rsid w:val="000162E6"/>
    <w:rsid w:val="00033CD2"/>
    <w:rsid w:val="00037A28"/>
    <w:rsid w:val="00053477"/>
    <w:rsid w:val="00067ED3"/>
    <w:rsid w:val="00092BAC"/>
    <w:rsid w:val="000E6D18"/>
    <w:rsid w:val="0010377A"/>
    <w:rsid w:val="00110122"/>
    <w:rsid w:val="0015574D"/>
    <w:rsid w:val="00160101"/>
    <w:rsid w:val="00176EB0"/>
    <w:rsid w:val="001A791C"/>
    <w:rsid w:val="00211A24"/>
    <w:rsid w:val="00263077"/>
    <w:rsid w:val="00283426"/>
    <w:rsid w:val="00296F19"/>
    <w:rsid w:val="002C1717"/>
    <w:rsid w:val="00321D20"/>
    <w:rsid w:val="0034209D"/>
    <w:rsid w:val="003A2C43"/>
    <w:rsid w:val="003E60F6"/>
    <w:rsid w:val="00402FD7"/>
    <w:rsid w:val="00412EC9"/>
    <w:rsid w:val="00425BB5"/>
    <w:rsid w:val="00426268"/>
    <w:rsid w:val="0047082F"/>
    <w:rsid w:val="0048519C"/>
    <w:rsid w:val="004934D3"/>
    <w:rsid w:val="004C484F"/>
    <w:rsid w:val="004F52D0"/>
    <w:rsid w:val="005400AC"/>
    <w:rsid w:val="005576C2"/>
    <w:rsid w:val="00584C52"/>
    <w:rsid w:val="00587993"/>
    <w:rsid w:val="00597846"/>
    <w:rsid w:val="005B3F6C"/>
    <w:rsid w:val="005B77D9"/>
    <w:rsid w:val="005C606A"/>
    <w:rsid w:val="005E1B63"/>
    <w:rsid w:val="005F219F"/>
    <w:rsid w:val="00607F2E"/>
    <w:rsid w:val="00656C24"/>
    <w:rsid w:val="00657406"/>
    <w:rsid w:val="00662A53"/>
    <w:rsid w:val="0068707F"/>
    <w:rsid w:val="006F153A"/>
    <w:rsid w:val="006F1B66"/>
    <w:rsid w:val="00705FEA"/>
    <w:rsid w:val="007077DB"/>
    <w:rsid w:val="007A573B"/>
    <w:rsid w:val="007B63F0"/>
    <w:rsid w:val="007B7DE2"/>
    <w:rsid w:val="00802326"/>
    <w:rsid w:val="00815E70"/>
    <w:rsid w:val="0086205F"/>
    <w:rsid w:val="0089513A"/>
    <w:rsid w:val="00907D75"/>
    <w:rsid w:val="00911006"/>
    <w:rsid w:val="00935650"/>
    <w:rsid w:val="0099119A"/>
    <w:rsid w:val="009F34CB"/>
    <w:rsid w:val="00A07404"/>
    <w:rsid w:val="00A230B6"/>
    <w:rsid w:val="00A276BD"/>
    <w:rsid w:val="00A36DA3"/>
    <w:rsid w:val="00AF4E4E"/>
    <w:rsid w:val="00B0451E"/>
    <w:rsid w:val="00B11EF8"/>
    <w:rsid w:val="00B35034"/>
    <w:rsid w:val="00B74F8D"/>
    <w:rsid w:val="00BE3B09"/>
    <w:rsid w:val="00C06C16"/>
    <w:rsid w:val="00C42CFD"/>
    <w:rsid w:val="00C67208"/>
    <w:rsid w:val="00CD154C"/>
    <w:rsid w:val="00CE1B81"/>
    <w:rsid w:val="00CE4477"/>
    <w:rsid w:val="00CE4EF2"/>
    <w:rsid w:val="00D3227F"/>
    <w:rsid w:val="00D631F7"/>
    <w:rsid w:val="00DA124D"/>
    <w:rsid w:val="00DD0D64"/>
    <w:rsid w:val="00E77253"/>
    <w:rsid w:val="00E94D42"/>
    <w:rsid w:val="00E96AC3"/>
    <w:rsid w:val="00EC557D"/>
    <w:rsid w:val="00EE12D6"/>
    <w:rsid w:val="00F23949"/>
    <w:rsid w:val="00F33247"/>
    <w:rsid w:val="00F33926"/>
    <w:rsid w:val="00F64222"/>
    <w:rsid w:val="00F768E0"/>
    <w:rsid w:val="00FA0EF9"/>
    <w:rsid w:val="00FA1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A7B10"/>
  <w15:chartTrackingRefBased/>
  <w15:docId w15:val="{CDE1D635-C60E-46EF-9625-DAB2BE82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2D0"/>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52D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F52D0"/>
    <w:pPr>
      <w:ind w:left="720"/>
      <w:contextualSpacing/>
    </w:pPr>
  </w:style>
  <w:style w:type="paragraph" w:styleId="NoSpacing">
    <w:name w:val="No Spacing"/>
    <w:uiPriority w:val="1"/>
    <w:qFormat/>
    <w:rsid w:val="004F52D0"/>
    <w:pPr>
      <w:spacing w:after="0" w:line="240" w:lineRule="auto"/>
    </w:pPr>
    <w:rPr>
      <w:rFonts w:ascii="Arial" w:eastAsia="Calibri" w:hAnsi="Arial" w:cs="Arial"/>
      <w:sz w:val="24"/>
      <w:szCs w:val="24"/>
    </w:rPr>
  </w:style>
  <w:style w:type="paragraph" w:styleId="Footer">
    <w:name w:val="footer"/>
    <w:basedOn w:val="Normal"/>
    <w:link w:val="FooterChar"/>
    <w:uiPriority w:val="99"/>
    <w:unhideWhenUsed/>
    <w:rsid w:val="004F52D0"/>
    <w:pPr>
      <w:tabs>
        <w:tab w:val="center" w:pos="4680"/>
        <w:tab w:val="right" w:pos="9360"/>
      </w:tabs>
    </w:pPr>
  </w:style>
  <w:style w:type="character" w:customStyle="1" w:styleId="FooterChar">
    <w:name w:val="Footer Char"/>
    <w:basedOn w:val="DefaultParagraphFont"/>
    <w:link w:val="Footer"/>
    <w:uiPriority w:val="99"/>
    <w:rsid w:val="004F52D0"/>
    <w:rPr>
      <w:rFonts w:ascii="Arial" w:eastAsia="Times New Roman" w:hAnsi="Arial" w:cs="Times New Roman"/>
      <w:sz w:val="24"/>
      <w:szCs w:val="24"/>
      <w:lang w:val="en-US"/>
    </w:rPr>
  </w:style>
  <w:style w:type="paragraph" w:styleId="Header">
    <w:name w:val="header"/>
    <w:basedOn w:val="Normal"/>
    <w:link w:val="HeaderChar"/>
    <w:uiPriority w:val="99"/>
    <w:unhideWhenUsed/>
    <w:rsid w:val="004F52D0"/>
    <w:pPr>
      <w:tabs>
        <w:tab w:val="center" w:pos="4513"/>
        <w:tab w:val="right" w:pos="9026"/>
      </w:tabs>
    </w:pPr>
  </w:style>
  <w:style w:type="character" w:customStyle="1" w:styleId="HeaderChar">
    <w:name w:val="Header Char"/>
    <w:basedOn w:val="DefaultParagraphFont"/>
    <w:link w:val="Header"/>
    <w:uiPriority w:val="99"/>
    <w:rsid w:val="004F52D0"/>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A07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40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0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AA3BA-43D8-43FE-A396-E5C75CD30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2964B-D7D9-45A9-A008-F8F83B17C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A0EF89-5AA3-4450-A326-9D540A0C77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79</cp:revision>
  <cp:lastPrinted>2020-01-15T09:46:00Z</cp:lastPrinted>
  <dcterms:created xsi:type="dcterms:W3CDTF">2020-01-14T08:26:00Z</dcterms:created>
  <dcterms:modified xsi:type="dcterms:W3CDTF">2020-07-28T14:56:00Z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