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4DCB0" w14:textId="3F79AAC9" w:rsidR="0063141F" w:rsidRDefault="0063141F" w:rsidP="0063141F">
      <w:pPr>
        <w:jc w:val="right"/>
      </w:pPr>
      <w:r>
        <w:t>Agenda item 5c</w:t>
      </w:r>
    </w:p>
    <w:p w14:paraId="590CE251" w14:textId="1F2DE2D6" w:rsidR="0063141F" w:rsidRPr="0063141F" w:rsidRDefault="0063141F" w:rsidP="0063141F">
      <w:pPr>
        <w:rPr>
          <w:b/>
          <w:bCs/>
        </w:rPr>
      </w:pPr>
      <w:r w:rsidRPr="0063141F">
        <w:rPr>
          <w:b/>
          <w:bCs/>
        </w:rPr>
        <w:t xml:space="preserve">Installation of Contactless Payment System on Toilets </w:t>
      </w:r>
    </w:p>
    <w:p w14:paraId="3E63E7C3" w14:textId="16C1DA4D" w:rsidR="0063141F" w:rsidRDefault="0063141F" w:rsidP="0063141F"/>
    <w:p w14:paraId="25E07E70" w14:textId="5AAF4141" w:rsidR="0063141F" w:rsidRDefault="0063141F" w:rsidP="0063141F">
      <w:r w:rsidRPr="00621716">
        <w:rPr>
          <w:b/>
          <w:bCs/>
        </w:rPr>
        <w:t>Purpose</w:t>
      </w:r>
    </w:p>
    <w:p w14:paraId="106731E8" w14:textId="732975A4" w:rsidR="0063141F" w:rsidRDefault="0063141F" w:rsidP="0063141F">
      <w:r>
        <w:t>To be able to offer a safe contactless system on payments for users of the public toilets and reduce amount of change for staff to process</w:t>
      </w:r>
    </w:p>
    <w:p w14:paraId="4C2E4F61" w14:textId="77777777" w:rsidR="0063141F" w:rsidRDefault="0063141F" w:rsidP="0063141F"/>
    <w:p w14:paraId="5EF9F93B" w14:textId="65F175DF" w:rsidR="0063141F" w:rsidRDefault="0063141F" w:rsidP="0063141F">
      <w:r>
        <w:t xml:space="preserve">The </w:t>
      </w:r>
      <w:r w:rsidR="002B2FD1">
        <w:t xml:space="preserve">initial set up </w:t>
      </w:r>
      <w:r>
        <w:t>cost for Contactless</w:t>
      </w:r>
      <w:r w:rsidR="002B2FD1">
        <w:t xml:space="preserve"> from </w:t>
      </w:r>
      <w:proofErr w:type="gramStart"/>
      <w:r w:rsidR="002B2FD1">
        <w:t xml:space="preserve">Healthmatic </w:t>
      </w:r>
      <w:r>
        <w:t xml:space="preserve"> would</w:t>
      </w:r>
      <w:proofErr w:type="gramEnd"/>
      <w:r>
        <w:t xml:space="preserve"> be :</w:t>
      </w:r>
    </w:p>
    <w:p w14:paraId="754CFB7B" w14:textId="2558872F" w:rsidR="0063141F" w:rsidRDefault="0063141F" w:rsidP="0063141F"/>
    <w:tbl>
      <w:tblPr>
        <w:tblStyle w:val="TableGrid"/>
        <w:tblW w:w="0" w:type="auto"/>
        <w:tblLook w:val="04A0" w:firstRow="1" w:lastRow="0" w:firstColumn="1" w:lastColumn="0" w:noHBand="0" w:noVBand="1"/>
      </w:tblPr>
      <w:tblGrid>
        <w:gridCol w:w="3964"/>
        <w:gridCol w:w="2046"/>
      </w:tblGrid>
      <w:tr w:rsidR="0063141F" w:rsidRPr="0063141F" w14:paraId="066FAC73" w14:textId="77777777" w:rsidTr="002B2FD1">
        <w:tc>
          <w:tcPr>
            <w:tcW w:w="3964" w:type="dxa"/>
          </w:tcPr>
          <w:p w14:paraId="356AFCA5" w14:textId="2E874F58" w:rsidR="0063141F" w:rsidRPr="0063141F" w:rsidRDefault="0063141F" w:rsidP="0063141F">
            <w:pPr>
              <w:rPr>
                <w:b/>
                <w:bCs/>
              </w:rPr>
            </w:pPr>
            <w:r w:rsidRPr="0063141F">
              <w:rPr>
                <w:b/>
                <w:bCs/>
              </w:rPr>
              <w:t>Item</w:t>
            </w:r>
          </w:p>
        </w:tc>
        <w:tc>
          <w:tcPr>
            <w:tcW w:w="2046" w:type="dxa"/>
          </w:tcPr>
          <w:p w14:paraId="646B1105" w14:textId="75360E8D" w:rsidR="0063141F" w:rsidRPr="0063141F" w:rsidRDefault="0063141F" w:rsidP="0063141F">
            <w:pPr>
              <w:rPr>
                <w:b/>
                <w:bCs/>
              </w:rPr>
            </w:pPr>
            <w:r w:rsidRPr="0063141F">
              <w:rPr>
                <w:b/>
                <w:bCs/>
              </w:rPr>
              <w:t>Cost</w:t>
            </w:r>
          </w:p>
        </w:tc>
      </w:tr>
      <w:tr w:rsidR="0063141F" w14:paraId="300BC45A" w14:textId="77777777" w:rsidTr="002B2FD1">
        <w:tc>
          <w:tcPr>
            <w:tcW w:w="3964" w:type="dxa"/>
          </w:tcPr>
          <w:p w14:paraId="05376291" w14:textId="14A3ED1B" w:rsidR="0063141F" w:rsidRDefault="0063141F" w:rsidP="0063141F">
            <w:r>
              <w:t>Supply and deliver contactless reader</w:t>
            </w:r>
          </w:p>
        </w:tc>
        <w:tc>
          <w:tcPr>
            <w:tcW w:w="2046" w:type="dxa"/>
          </w:tcPr>
          <w:p w14:paraId="38CCFD4A" w14:textId="2F89BCD5" w:rsidR="0063141F" w:rsidRDefault="0063141F" w:rsidP="0063141F">
            <w:r>
              <w:t xml:space="preserve">£850 each </w:t>
            </w:r>
          </w:p>
        </w:tc>
      </w:tr>
      <w:tr w:rsidR="0063141F" w14:paraId="67FAADBB" w14:textId="77777777" w:rsidTr="002B2FD1">
        <w:tc>
          <w:tcPr>
            <w:tcW w:w="3964" w:type="dxa"/>
          </w:tcPr>
          <w:p w14:paraId="4E786EF6" w14:textId="33E07C71" w:rsidR="0063141F" w:rsidRDefault="0063141F" w:rsidP="0063141F">
            <w:r>
              <w:t>Installation and commissioning of each reader</w:t>
            </w:r>
          </w:p>
        </w:tc>
        <w:tc>
          <w:tcPr>
            <w:tcW w:w="2046" w:type="dxa"/>
          </w:tcPr>
          <w:p w14:paraId="7D45AB08" w14:textId="0011E94C" w:rsidR="0063141F" w:rsidRDefault="0063141F" w:rsidP="0063141F">
            <w:r>
              <w:t>£250 each</w:t>
            </w:r>
          </w:p>
        </w:tc>
      </w:tr>
      <w:tr w:rsidR="0063141F" w14:paraId="55786583" w14:textId="77777777" w:rsidTr="002B2FD1">
        <w:tc>
          <w:tcPr>
            <w:tcW w:w="3964" w:type="dxa"/>
          </w:tcPr>
          <w:p w14:paraId="16E7CFB4" w14:textId="41A499D3" w:rsidR="0063141F" w:rsidRDefault="0063141F" w:rsidP="0063141F">
            <w:r>
              <w:t>Cost for 2</w:t>
            </w:r>
          </w:p>
        </w:tc>
        <w:tc>
          <w:tcPr>
            <w:tcW w:w="2046" w:type="dxa"/>
          </w:tcPr>
          <w:p w14:paraId="5617EE07" w14:textId="1EACE72A" w:rsidR="0063141F" w:rsidRDefault="0063141F" w:rsidP="0063141F">
            <w:r>
              <w:t>£2200</w:t>
            </w:r>
          </w:p>
        </w:tc>
      </w:tr>
      <w:tr w:rsidR="0063141F" w14:paraId="025E0DB5" w14:textId="77777777" w:rsidTr="002B2FD1">
        <w:tc>
          <w:tcPr>
            <w:tcW w:w="3964" w:type="dxa"/>
          </w:tcPr>
          <w:p w14:paraId="7AC9A432" w14:textId="6146B970" w:rsidR="0063141F" w:rsidRDefault="0063141F" w:rsidP="0063141F">
            <w:r>
              <w:t>Less Balance remaining in</w:t>
            </w:r>
            <w:r w:rsidR="002B2FD1">
              <w:t xml:space="preserve"> annual </w:t>
            </w:r>
            <w:r>
              <w:t>maintenance budget</w:t>
            </w:r>
            <w:r w:rsidR="00621716">
              <w:t xml:space="preserve"> 2019-20</w:t>
            </w:r>
          </w:p>
        </w:tc>
        <w:tc>
          <w:tcPr>
            <w:tcW w:w="2046" w:type="dxa"/>
          </w:tcPr>
          <w:p w14:paraId="24AD0ABA" w14:textId="0C3AF0FC" w:rsidR="0063141F" w:rsidRDefault="0063141F" w:rsidP="0063141F">
            <w:r>
              <w:t>£724.33</w:t>
            </w:r>
          </w:p>
        </w:tc>
      </w:tr>
      <w:tr w:rsidR="0063141F" w:rsidRPr="002B2FD1" w14:paraId="6EC74EB9" w14:textId="77777777" w:rsidTr="002B2FD1">
        <w:tc>
          <w:tcPr>
            <w:tcW w:w="3964" w:type="dxa"/>
          </w:tcPr>
          <w:p w14:paraId="4A1BA5C7" w14:textId="4FECCC76" w:rsidR="0063141F" w:rsidRPr="002B2FD1" w:rsidRDefault="0063141F" w:rsidP="0063141F">
            <w:pPr>
              <w:rPr>
                <w:b/>
                <w:bCs/>
              </w:rPr>
            </w:pPr>
            <w:r w:rsidRPr="002B2FD1">
              <w:rPr>
                <w:b/>
                <w:bCs/>
              </w:rPr>
              <w:t xml:space="preserve">Cost </w:t>
            </w:r>
          </w:p>
        </w:tc>
        <w:tc>
          <w:tcPr>
            <w:tcW w:w="2046" w:type="dxa"/>
          </w:tcPr>
          <w:p w14:paraId="21B39A49" w14:textId="33A607ED" w:rsidR="0063141F" w:rsidRPr="002B2FD1" w:rsidRDefault="0063141F" w:rsidP="0063141F">
            <w:pPr>
              <w:rPr>
                <w:b/>
                <w:bCs/>
              </w:rPr>
            </w:pPr>
            <w:r w:rsidRPr="002B2FD1">
              <w:rPr>
                <w:b/>
                <w:bCs/>
              </w:rPr>
              <w:t>£1475.67</w:t>
            </w:r>
          </w:p>
        </w:tc>
      </w:tr>
    </w:tbl>
    <w:p w14:paraId="2DC48013" w14:textId="77777777" w:rsidR="0063141F" w:rsidRDefault="0063141F" w:rsidP="0063141F"/>
    <w:p w14:paraId="66722541" w14:textId="77777777" w:rsidR="0063141F" w:rsidRPr="00621716" w:rsidRDefault="0063141F" w:rsidP="0063141F">
      <w:pPr>
        <w:rPr>
          <w:b/>
          <w:bCs/>
        </w:rPr>
      </w:pPr>
      <w:r w:rsidRPr="00621716">
        <w:rPr>
          <w:b/>
          <w:bCs/>
        </w:rPr>
        <w:t>Ongoing Costs</w:t>
      </w:r>
    </w:p>
    <w:p w14:paraId="440C0BF9" w14:textId="77777777" w:rsidR="0063141F" w:rsidRDefault="0063141F" w:rsidP="0063141F"/>
    <w:p w14:paraId="1D3435BD" w14:textId="3CE81B9C" w:rsidR="0063141F" w:rsidRDefault="0063141F" w:rsidP="0063141F">
      <w:r>
        <w:t xml:space="preserve">Once installed the Town Council would have to </w:t>
      </w:r>
      <w:proofErr w:type="gramStart"/>
      <w:r>
        <w:t>enter into</w:t>
      </w:r>
      <w:proofErr w:type="gramEnd"/>
      <w:r>
        <w:t xml:space="preserve"> a contract with the contactless provider.</w:t>
      </w:r>
    </w:p>
    <w:p w14:paraId="2F77F9A1" w14:textId="77777777" w:rsidR="00F96F8D" w:rsidRDefault="00F96F8D" w:rsidP="0063141F"/>
    <w:p w14:paraId="76FE44CF" w14:textId="77777777" w:rsidR="0063141F" w:rsidRDefault="0063141F" w:rsidP="0063141F">
      <w:r>
        <w:t>The provider has ongoing charges which have nothing to do with Healthmatic, the charges cover the audit and transaction reports, maintenance support of the readers, transaction transfers of cash from their account to the Town Councils account.</w:t>
      </w:r>
    </w:p>
    <w:p w14:paraId="13A2BF66" w14:textId="77777777" w:rsidR="0063141F" w:rsidRDefault="0063141F" w:rsidP="0063141F"/>
    <w:p w14:paraId="65956BD1" w14:textId="6D13416D" w:rsidR="0063141F" w:rsidRDefault="0063141F" w:rsidP="0063141F">
      <w:r>
        <w:t xml:space="preserve">The cost of this is </w:t>
      </w:r>
      <w:r>
        <w:rPr>
          <w:b/>
          <w:bCs/>
        </w:rPr>
        <w:t>£10.00 Per Month Per Reader</w:t>
      </w:r>
      <w:r>
        <w:t xml:space="preserve">, they also retain </w:t>
      </w:r>
      <w:r>
        <w:rPr>
          <w:b/>
          <w:bCs/>
        </w:rPr>
        <w:t>2.95%</w:t>
      </w:r>
      <w:r>
        <w:t xml:space="preserve"> of every transaction</w:t>
      </w:r>
      <w:r>
        <w:t xml:space="preserve"> = 0.06p</w:t>
      </w:r>
      <w:r>
        <w:t>.</w:t>
      </w:r>
    </w:p>
    <w:p w14:paraId="305620DF" w14:textId="77777777" w:rsidR="0063141F" w:rsidRDefault="0063141F" w:rsidP="0063141F"/>
    <w:p w14:paraId="7337CCB9" w14:textId="77777777" w:rsidR="0063141F" w:rsidRDefault="0063141F" w:rsidP="0063141F">
      <w:r>
        <w:t>Once installed the Council can either have Contactless entry only or Contactless and Coin Entry.</w:t>
      </w:r>
    </w:p>
    <w:p w14:paraId="02F249BB" w14:textId="77777777" w:rsidR="00621716" w:rsidRDefault="00621716" w:rsidP="0063141F"/>
    <w:p w14:paraId="5A85355B" w14:textId="15A62A30" w:rsidR="0063141F" w:rsidRDefault="0063141F" w:rsidP="0063141F">
      <w:r>
        <w:t>Based on last year’s income the Town Council made an average income per month last year of £171 from the toilets</w:t>
      </w:r>
      <w:r w:rsidR="00F96F8D">
        <w:t xml:space="preserve"> based on </w:t>
      </w:r>
      <w:r w:rsidR="00383BBF">
        <w:t>4</w:t>
      </w:r>
      <w:r w:rsidR="00F96F8D">
        <w:t xml:space="preserve">00 transactions by contactless this </w:t>
      </w:r>
      <w:r w:rsidR="006B11BA">
        <w:t>could cost fees of £34/ month.</w:t>
      </w:r>
    </w:p>
    <w:p w14:paraId="22AD21AC" w14:textId="0EBA3D10" w:rsidR="002B2FD1" w:rsidRDefault="002B2FD1" w:rsidP="0063141F"/>
    <w:p w14:paraId="19C545D0" w14:textId="1E1587D5" w:rsidR="00621716" w:rsidRPr="009D780B" w:rsidRDefault="00621716" w:rsidP="0063141F">
      <w:pPr>
        <w:rPr>
          <w:b/>
          <w:bCs/>
        </w:rPr>
      </w:pPr>
      <w:r w:rsidRPr="009D780B">
        <w:rPr>
          <w:b/>
          <w:bCs/>
        </w:rPr>
        <w:t>Advantages</w:t>
      </w:r>
    </w:p>
    <w:p w14:paraId="3B08AEA7" w14:textId="6F386CA1" w:rsidR="009D780B" w:rsidRDefault="009D780B" w:rsidP="009D780B">
      <w:pPr>
        <w:pStyle w:val="ListParagraph"/>
        <w:numPr>
          <w:ilvl w:val="0"/>
          <w:numId w:val="2"/>
        </w:numPr>
      </w:pPr>
      <w:r>
        <w:t>Will be able to offer Covid-19 Secure method of payment, also allows those to pay who do not have cash.</w:t>
      </w:r>
    </w:p>
    <w:p w14:paraId="25AA0368" w14:textId="1D077CD1" w:rsidR="009D780B" w:rsidRDefault="009D780B" w:rsidP="009D780B">
      <w:pPr>
        <w:pStyle w:val="ListParagraph"/>
        <w:numPr>
          <w:ilvl w:val="0"/>
          <w:numId w:val="2"/>
        </w:numPr>
      </w:pPr>
      <w:r>
        <w:t>Potential for more income generation as it may attract new users</w:t>
      </w:r>
    </w:p>
    <w:p w14:paraId="59C9ABD6" w14:textId="77777777" w:rsidR="00621716" w:rsidRDefault="00621716" w:rsidP="0063141F"/>
    <w:p w14:paraId="58D7E841" w14:textId="2D8034F9" w:rsidR="002B2FD1" w:rsidRDefault="002B2FD1" w:rsidP="0063141F">
      <w:r w:rsidRPr="002B2FD1">
        <w:rPr>
          <w:b/>
          <w:bCs/>
        </w:rPr>
        <w:t>Drawbacks</w:t>
      </w:r>
    </w:p>
    <w:p w14:paraId="2A7D10FF" w14:textId="0343F3B8" w:rsidR="002B2FD1" w:rsidRDefault="002B2FD1" w:rsidP="002B2FD1">
      <w:pPr>
        <w:pStyle w:val="ListParagraph"/>
        <w:numPr>
          <w:ilvl w:val="0"/>
          <w:numId w:val="1"/>
        </w:numPr>
      </w:pPr>
      <w:r>
        <w:t>Increased costs to the Council in terms of monthly charges and non budgeted installation costs.</w:t>
      </w:r>
    </w:p>
    <w:p w14:paraId="66DCBFBC" w14:textId="7E767DAC" w:rsidR="002B2FD1" w:rsidRDefault="002B2FD1" w:rsidP="002B2FD1">
      <w:pPr>
        <w:pStyle w:val="ListParagraph"/>
        <w:numPr>
          <w:ilvl w:val="0"/>
          <w:numId w:val="1"/>
        </w:numPr>
      </w:pPr>
      <w:r>
        <w:t>Potential for damage to contactless points</w:t>
      </w:r>
    </w:p>
    <w:p w14:paraId="0593C95B" w14:textId="77777777" w:rsidR="002B2FD1" w:rsidRDefault="002B2FD1" w:rsidP="0063141F"/>
    <w:p w14:paraId="453A0B35" w14:textId="77777777" w:rsidR="0063141F" w:rsidRDefault="0063141F" w:rsidP="0063141F">
      <w:r>
        <w:t> </w:t>
      </w:r>
    </w:p>
    <w:p w14:paraId="5ECCD3AF" w14:textId="063F5362" w:rsidR="0063141F" w:rsidRPr="002B2FD1" w:rsidRDefault="002B2FD1" w:rsidP="0063141F">
      <w:pPr>
        <w:rPr>
          <w:b/>
          <w:bCs/>
        </w:rPr>
      </w:pPr>
      <w:r w:rsidRPr="002B2FD1">
        <w:rPr>
          <w:b/>
          <w:bCs/>
        </w:rPr>
        <w:lastRenderedPageBreak/>
        <w:t xml:space="preserve">Recommendation </w:t>
      </w:r>
    </w:p>
    <w:p w14:paraId="466E79F8" w14:textId="042AF360" w:rsidR="002B2FD1" w:rsidRDefault="002B2FD1" w:rsidP="0063141F">
      <w:r>
        <w:t>That this suggestion is not pursued</w:t>
      </w:r>
    </w:p>
    <w:p w14:paraId="72E1BBD6" w14:textId="77777777" w:rsidR="0063141F" w:rsidRDefault="0063141F" w:rsidP="0063141F">
      <w:r>
        <w:t> </w:t>
      </w:r>
    </w:p>
    <w:p w14:paraId="1B0057A9" w14:textId="77777777" w:rsidR="00F64222" w:rsidRDefault="00F64222"/>
    <w:sectPr w:rsidR="00F64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B58D9"/>
    <w:multiLevelType w:val="hybridMultilevel"/>
    <w:tmpl w:val="7F14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640D0"/>
    <w:multiLevelType w:val="hybridMultilevel"/>
    <w:tmpl w:val="68FA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1F"/>
    <w:rsid w:val="002B2FD1"/>
    <w:rsid w:val="003554F0"/>
    <w:rsid w:val="00383BBF"/>
    <w:rsid w:val="00490B3C"/>
    <w:rsid w:val="00621716"/>
    <w:rsid w:val="0063141F"/>
    <w:rsid w:val="00636379"/>
    <w:rsid w:val="006B0251"/>
    <w:rsid w:val="006B11BA"/>
    <w:rsid w:val="006C160E"/>
    <w:rsid w:val="006F68DA"/>
    <w:rsid w:val="007F5790"/>
    <w:rsid w:val="009C3C3E"/>
    <w:rsid w:val="009D780B"/>
    <w:rsid w:val="00B63394"/>
    <w:rsid w:val="00C24C88"/>
    <w:rsid w:val="00F33926"/>
    <w:rsid w:val="00F64222"/>
    <w:rsid w:val="00F96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7FB0"/>
  <w15:chartTrackingRefBased/>
  <w15:docId w15:val="{5A4B3D8E-F54C-4069-9E55-25F9C59B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41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41F"/>
    <w:rPr>
      <w:color w:val="0563C1"/>
      <w:u w:val="single"/>
    </w:rPr>
  </w:style>
  <w:style w:type="table" w:styleId="TableGrid">
    <w:name w:val="Table Grid"/>
    <w:basedOn w:val="TableNormal"/>
    <w:uiPriority w:val="39"/>
    <w:rsid w:val="0063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0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D6DC1-3839-4FAD-9A46-011D125FA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40614-0B68-4B3B-B1A9-3AB9F7AE2666}">
  <ds:schemaRefs>
    <ds:schemaRef ds:uri="http://schemas.microsoft.com/sharepoint/v3/contenttype/forms"/>
  </ds:schemaRefs>
</ds:datastoreItem>
</file>

<file path=customXml/itemProps3.xml><?xml version="1.0" encoding="utf-8"?>
<ds:datastoreItem xmlns:ds="http://schemas.openxmlformats.org/officeDocument/2006/customXml" ds:itemID="{0A16DA72-8278-4237-A7A5-9549C06645CF}">
  <ds:schemaRefs>
    <ds:schemaRef ds:uri="http://schemas.microsoft.com/office/2006/metadata/properties"/>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3769be4-fd8b-4504-ba50-e6903bf36e90"/>
    <ds:schemaRef ds:uri="b5ea777c-d677-475f-ab4a-f99f33b1aa3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9</cp:revision>
  <dcterms:created xsi:type="dcterms:W3CDTF">2020-08-11T14:24:00Z</dcterms:created>
  <dcterms:modified xsi:type="dcterms:W3CDTF">2020-08-11T14:40:00Z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