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3DEF0" w14:textId="777C4F3A" w:rsidR="00685BA2" w:rsidRPr="000E290D" w:rsidRDefault="00685BA2" w:rsidP="00685BA2">
      <w:pPr>
        <w:pStyle w:val="BodyText"/>
        <w:rPr>
          <w:sz w:val="24"/>
          <w:szCs w:val="24"/>
        </w:rPr>
      </w:pPr>
      <w:r w:rsidRPr="000E290D">
        <w:rPr>
          <w:sz w:val="24"/>
          <w:szCs w:val="24"/>
        </w:rPr>
        <w:t xml:space="preserve">Minutes of a Meeting of the </w:t>
      </w:r>
      <w:r>
        <w:rPr>
          <w:sz w:val="24"/>
          <w:szCs w:val="24"/>
          <w:lang w:val="en-US"/>
        </w:rPr>
        <w:t>Amenities and Services</w:t>
      </w:r>
      <w:r w:rsidRPr="000E290D">
        <w:rPr>
          <w:sz w:val="24"/>
          <w:szCs w:val="24"/>
        </w:rPr>
        <w:t xml:space="preserve"> Committee held on </w:t>
      </w:r>
      <w:r>
        <w:rPr>
          <w:sz w:val="24"/>
          <w:szCs w:val="24"/>
          <w:lang w:val="en-GB"/>
        </w:rPr>
        <w:t>Tuesday 10</w:t>
      </w:r>
      <w:r w:rsidRPr="004B00F5">
        <w:rPr>
          <w:sz w:val="24"/>
          <w:szCs w:val="24"/>
          <w:vertAlign w:val="superscript"/>
          <w:lang w:val="en-GB"/>
        </w:rPr>
        <w:t>th</w:t>
      </w:r>
      <w:r>
        <w:rPr>
          <w:sz w:val="24"/>
          <w:szCs w:val="24"/>
          <w:lang w:val="en-GB"/>
        </w:rPr>
        <w:t xml:space="preserve"> </w:t>
      </w:r>
      <w:r w:rsidR="00867F2F">
        <w:rPr>
          <w:sz w:val="24"/>
          <w:szCs w:val="24"/>
          <w:lang w:val="en-GB"/>
        </w:rPr>
        <w:t>March 2020</w:t>
      </w:r>
      <w:r>
        <w:rPr>
          <w:sz w:val="24"/>
          <w:szCs w:val="24"/>
          <w:lang w:val="en-GB"/>
        </w:rPr>
        <w:t xml:space="preserve"> </w:t>
      </w:r>
      <w:r w:rsidRPr="000E290D">
        <w:rPr>
          <w:sz w:val="24"/>
          <w:szCs w:val="24"/>
        </w:rPr>
        <w:t xml:space="preserve">at </w:t>
      </w:r>
      <w:r>
        <w:rPr>
          <w:sz w:val="24"/>
          <w:szCs w:val="24"/>
          <w:lang w:val="en-GB"/>
        </w:rPr>
        <w:t xml:space="preserve">14.00 </w:t>
      </w:r>
      <w:r w:rsidRPr="000E290D">
        <w:rPr>
          <w:sz w:val="24"/>
          <w:szCs w:val="24"/>
        </w:rPr>
        <w:t xml:space="preserve">in the </w:t>
      </w:r>
      <w:r>
        <w:rPr>
          <w:sz w:val="24"/>
          <w:szCs w:val="24"/>
          <w:lang w:val="en-GB"/>
        </w:rPr>
        <w:t>Tower Clock Suite,</w:t>
      </w:r>
      <w:r w:rsidRPr="000E290D">
        <w:rPr>
          <w:sz w:val="24"/>
          <w:szCs w:val="24"/>
        </w:rPr>
        <w:t xml:space="preserve"> Edinburgh House, New Street</w:t>
      </w:r>
      <w:r>
        <w:rPr>
          <w:sz w:val="24"/>
          <w:szCs w:val="24"/>
          <w:lang w:val="en-GB"/>
        </w:rPr>
        <w:t>,</w:t>
      </w:r>
      <w:r w:rsidRPr="000E290D">
        <w:rPr>
          <w:sz w:val="24"/>
          <w:szCs w:val="24"/>
        </w:rPr>
        <w:t xml:space="preserve"> Wem.</w:t>
      </w:r>
    </w:p>
    <w:p w14:paraId="5BDCA601" w14:textId="77777777" w:rsidR="00685BA2" w:rsidRPr="000E290D" w:rsidRDefault="00685BA2" w:rsidP="00685BA2">
      <w:pPr>
        <w:rPr>
          <w:rFonts w:ascii="Arial" w:hAnsi="Arial" w:cs="Arial"/>
        </w:rPr>
      </w:pPr>
    </w:p>
    <w:p w14:paraId="3AD96847" w14:textId="3E6038C7" w:rsidR="00685BA2" w:rsidRDefault="00685BA2" w:rsidP="00685BA2">
      <w:pPr>
        <w:rPr>
          <w:rFonts w:ascii="Arial" w:hAnsi="Arial" w:cs="Arial"/>
        </w:rPr>
      </w:pPr>
      <w:proofErr w:type="gramStart"/>
      <w:r w:rsidRPr="000E290D">
        <w:rPr>
          <w:rFonts w:ascii="Arial" w:hAnsi="Arial" w:cs="Arial"/>
          <w:u w:val="single"/>
        </w:rPr>
        <w:t>Present</w:t>
      </w:r>
      <w:r w:rsidRPr="000E290D">
        <w:rPr>
          <w:rFonts w:ascii="Arial" w:hAnsi="Arial" w:cs="Arial"/>
        </w:rPr>
        <w:t>:-</w:t>
      </w:r>
      <w:proofErr w:type="gramEnd"/>
      <w:r w:rsidRPr="000E290D">
        <w:rPr>
          <w:rFonts w:ascii="Arial" w:hAnsi="Arial" w:cs="Arial"/>
        </w:rPr>
        <w:t xml:space="preserve">Councillor </w:t>
      </w:r>
      <w:r w:rsidR="009C2E58" w:rsidRPr="000162F6">
        <w:rPr>
          <w:rFonts w:ascii="Arial" w:hAnsi="Arial" w:cs="Arial"/>
        </w:rPr>
        <w:t>P Glover</w:t>
      </w:r>
      <w:r w:rsidR="009C2E58" w:rsidRPr="000E290D">
        <w:rPr>
          <w:rFonts w:ascii="Arial" w:hAnsi="Arial" w:cs="Arial"/>
        </w:rPr>
        <w:t xml:space="preserve"> </w:t>
      </w:r>
      <w:r w:rsidRPr="000E290D">
        <w:rPr>
          <w:rFonts w:ascii="Arial" w:hAnsi="Arial" w:cs="Arial"/>
        </w:rPr>
        <w:t>(Chairman), Councillors</w:t>
      </w:r>
      <w:r>
        <w:rPr>
          <w:rFonts w:ascii="Arial" w:hAnsi="Arial" w:cs="Arial"/>
        </w:rPr>
        <w:t>, E Towers</w:t>
      </w:r>
      <w:r w:rsidR="00A67A35">
        <w:rPr>
          <w:rFonts w:ascii="Arial" w:hAnsi="Arial" w:cs="Arial"/>
        </w:rPr>
        <w:t xml:space="preserve">, </w:t>
      </w:r>
      <w:r w:rsidR="00A14CF9">
        <w:rPr>
          <w:rFonts w:ascii="Arial" w:hAnsi="Arial" w:cs="Arial"/>
        </w:rPr>
        <w:t>G</w:t>
      </w:r>
      <w:r w:rsidR="00A67A35">
        <w:rPr>
          <w:rFonts w:ascii="Arial" w:hAnsi="Arial" w:cs="Arial"/>
        </w:rPr>
        <w:t xml:space="preserve"> Soul</w:t>
      </w:r>
      <w:r w:rsidR="00A14CF9">
        <w:rPr>
          <w:rFonts w:ascii="Arial" w:hAnsi="Arial" w:cs="Arial"/>
        </w:rPr>
        <w:t>, C Granger</w:t>
      </w:r>
      <w:r w:rsidR="0073739E">
        <w:rPr>
          <w:rFonts w:ascii="Arial" w:hAnsi="Arial" w:cs="Arial"/>
        </w:rPr>
        <w:t>.</w:t>
      </w:r>
    </w:p>
    <w:p w14:paraId="43CDE1D8" w14:textId="7EE43C5D" w:rsidR="003C7ECF" w:rsidRDefault="003C7ECF" w:rsidP="00685BA2">
      <w:pPr>
        <w:rPr>
          <w:rFonts w:ascii="Arial" w:hAnsi="Arial" w:cs="Arial"/>
        </w:rPr>
      </w:pPr>
    </w:p>
    <w:p w14:paraId="14ECAA28" w14:textId="0AA69410" w:rsidR="009C2E58" w:rsidRDefault="009C2E58" w:rsidP="00685BA2">
      <w:pPr>
        <w:rPr>
          <w:rFonts w:ascii="Arial" w:hAnsi="Arial" w:cs="Arial"/>
        </w:rPr>
      </w:pPr>
      <w:r>
        <w:rPr>
          <w:rFonts w:ascii="Arial" w:hAnsi="Arial" w:cs="Arial"/>
        </w:rPr>
        <w:t xml:space="preserve">In the absence of </w:t>
      </w:r>
      <w:proofErr w:type="spellStart"/>
      <w:r>
        <w:rPr>
          <w:rFonts w:ascii="Arial" w:hAnsi="Arial" w:cs="Arial"/>
        </w:rPr>
        <w:t>Cllr</w:t>
      </w:r>
      <w:r w:rsidR="00967DCD">
        <w:rPr>
          <w:rFonts w:ascii="Arial" w:hAnsi="Arial" w:cs="Arial"/>
        </w:rPr>
        <w:t>J</w:t>
      </w:r>
      <w:r>
        <w:rPr>
          <w:rFonts w:ascii="Arial" w:hAnsi="Arial" w:cs="Arial"/>
        </w:rPr>
        <w:t>ohnson</w:t>
      </w:r>
      <w:proofErr w:type="spellEnd"/>
      <w:r>
        <w:rPr>
          <w:rFonts w:ascii="Arial" w:hAnsi="Arial" w:cs="Arial"/>
        </w:rPr>
        <w:t xml:space="preserve"> it was agreed that Cllr Glover would chair the meeting</w:t>
      </w:r>
      <w:r w:rsidR="000D1A04">
        <w:rPr>
          <w:rFonts w:ascii="Arial" w:hAnsi="Arial" w:cs="Arial"/>
        </w:rPr>
        <w:t>.</w:t>
      </w:r>
    </w:p>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72"/>
      </w:tblGrid>
      <w:tr w:rsidR="00110EEE" w:rsidRPr="00EF1848" w14:paraId="04B93B0C" w14:textId="77777777" w:rsidTr="00CE554D">
        <w:tc>
          <w:tcPr>
            <w:tcW w:w="851" w:type="dxa"/>
          </w:tcPr>
          <w:p w14:paraId="151F34EB" w14:textId="77777777" w:rsidR="00110EEE" w:rsidRDefault="00110EEE" w:rsidP="0058540A">
            <w:pPr>
              <w:rPr>
                <w:rFonts w:ascii="Arial" w:hAnsi="Arial" w:cs="Arial"/>
                <w:b/>
              </w:rPr>
            </w:pPr>
          </w:p>
        </w:tc>
        <w:tc>
          <w:tcPr>
            <w:tcW w:w="9072" w:type="dxa"/>
          </w:tcPr>
          <w:p w14:paraId="693DD8F6" w14:textId="77777777" w:rsidR="00110EEE" w:rsidRPr="00EF1848" w:rsidRDefault="00110EEE" w:rsidP="0058540A">
            <w:pPr>
              <w:rPr>
                <w:rFonts w:ascii="Arial" w:hAnsi="Arial" w:cs="Arial"/>
                <w:b/>
              </w:rPr>
            </w:pPr>
          </w:p>
        </w:tc>
      </w:tr>
      <w:tr w:rsidR="00110EEE" w:rsidRPr="00EF1848" w14:paraId="0DE71846" w14:textId="77777777" w:rsidTr="00CE554D">
        <w:tc>
          <w:tcPr>
            <w:tcW w:w="851" w:type="dxa"/>
          </w:tcPr>
          <w:p w14:paraId="511B017E" w14:textId="77777777" w:rsidR="00110EEE" w:rsidRDefault="00110EEE" w:rsidP="0058540A">
            <w:pPr>
              <w:rPr>
                <w:rFonts w:ascii="Arial" w:hAnsi="Arial" w:cs="Arial"/>
                <w:b/>
              </w:rPr>
            </w:pPr>
            <w:r>
              <w:rPr>
                <w:rFonts w:ascii="Arial" w:hAnsi="Arial" w:cs="Arial"/>
                <w:b/>
              </w:rPr>
              <w:t>1</w:t>
            </w:r>
          </w:p>
        </w:tc>
        <w:tc>
          <w:tcPr>
            <w:tcW w:w="9072" w:type="dxa"/>
          </w:tcPr>
          <w:p w14:paraId="14151937" w14:textId="643F21FB" w:rsidR="00110EEE" w:rsidRDefault="00110EEE" w:rsidP="0058540A">
            <w:pPr>
              <w:rPr>
                <w:rFonts w:ascii="Arial" w:hAnsi="Arial" w:cs="Arial"/>
              </w:rPr>
            </w:pPr>
            <w:r w:rsidRPr="00EF1848">
              <w:rPr>
                <w:rFonts w:ascii="Arial" w:hAnsi="Arial" w:cs="Arial"/>
                <w:b/>
              </w:rPr>
              <w:t>Apologies</w:t>
            </w:r>
            <w:r w:rsidRPr="00EF1848">
              <w:rPr>
                <w:rFonts w:ascii="Arial" w:hAnsi="Arial" w:cs="Arial"/>
              </w:rPr>
              <w:t xml:space="preserve"> - To receive any apologies for absence.</w:t>
            </w:r>
          </w:p>
          <w:p w14:paraId="1D1B4C3D" w14:textId="77777777" w:rsidR="00A67A35" w:rsidRDefault="00A67A35" w:rsidP="00A67A35">
            <w:pPr>
              <w:rPr>
                <w:rFonts w:ascii="Arial" w:hAnsi="Arial" w:cs="Arial"/>
                <w:b/>
                <w:u w:val="single"/>
              </w:rPr>
            </w:pPr>
          </w:p>
          <w:p w14:paraId="297782D8" w14:textId="5A70312C" w:rsidR="00A67A35" w:rsidRDefault="00A67A35" w:rsidP="00A67A35">
            <w:pPr>
              <w:rPr>
                <w:rFonts w:ascii="Arial" w:hAnsi="Arial" w:cs="Arial"/>
                <w:b/>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to</w:t>
            </w:r>
            <w:r>
              <w:rPr>
                <w:rFonts w:ascii="Arial" w:hAnsi="Arial" w:cs="Arial"/>
                <w:b/>
              </w:rPr>
              <w:t xml:space="preserve"> accept the following apologies for absence.</w:t>
            </w:r>
          </w:p>
          <w:p w14:paraId="3BB1AEA6" w14:textId="68010841" w:rsidR="00C400A1" w:rsidRPr="00EF1848" w:rsidRDefault="0033305B" w:rsidP="0058540A">
            <w:pPr>
              <w:rPr>
                <w:rFonts w:ascii="Arial" w:hAnsi="Arial" w:cs="Arial"/>
              </w:rPr>
            </w:pPr>
            <w:r>
              <w:rPr>
                <w:rFonts w:ascii="Arial" w:hAnsi="Arial" w:cs="Arial"/>
              </w:rPr>
              <w:t xml:space="preserve">Cllrs </w:t>
            </w:r>
            <w:r w:rsidR="00A67A35">
              <w:rPr>
                <w:rFonts w:ascii="Arial" w:hAnsi="Arial" w:cs="Arial"/>
              </w:rPr>
              <w:t>P Johnson</w:t>
            </w:r>
            <w:r w:rsidR="009C2E58">
              <w:rPr>
                <w:rFonts w:ascii="Arial" w:hAnsi="Arial" w:cs="Arial"/>
              </w:rPr>
              <w:t xml:space="preserve">, M </w:t>
            </w:r>
            <w:proofErr w:type="spellStart"/>
            <w:r w:rsidR="009C2E58">
              <w:rPr>
                <w:rFonts w:ascii="Arial" w:hAnsi="Arial" w:cs="Arial"/>
              </w:rPr>
              <w:t>Meakin</w:t>
            </w:r>
            <w:proofErr w:type="spellEnd"/>
            <w:r w:rsidR="007D34F1">
              <w:rPr>
                <w:rFonts w:ascii="Arial" w:hAnsi="Arial" w:cs="Arial"/>
              </w:rPr>
              <w:t>.</w:t>
            </w:r>
            <w:r w:rsidR="00991058">
              <w:rPr>
                <w:rFonts w:ascii="Arial" w:hAnsi="Arial" w:cs="Arial"/>
              </w:rPr>
              <w:t xml:space="preserve"> </w:t>
            </w:r>
            <w:r w:rsidR="00C400A1">
              <w:rPr>
                <w:rFonts w:ascii="Arial" w:hAnsi="Arial" w:cs="Arial"/>
              </w:rPr>
              <w:t>Absent Cllr</w:t>
            </w:r>
            <w:r>
              <w:rPr>
                <w:rFonts w:ascii="Arial" w:hAnsi="Arial" w:cs="Arial"/>
              </w:rPr>
              <w:t>s</w:t>
            </w:r>
            <w:r w:rsidR="00C400A1">
              <w:rPr>
                <w:rFonts w:ascii="Arial" w:hAnsi="Arial" w:cs="Arial"/>
              </w:rPr>
              <w:t xml:space="preserve"> Broomhall</w:t>
            </w:r>
            <w:r w:rsidR="00F934E6">
              <w:rPr>
                <w:rFonts w:ascii="Arial" w:hAnsi="Arial" w:cs="Arial"/>
              </w:rPr>
              <w:t xml:space="preserve"> and Nash</w:t>
            </w:r>
            <w:r w:rsidR="007D34F1">
              <w:rPr>
                <w:rFonts w:ascii="Arial" w:hAnsi="Arial" w:cs="Arial"/>
              </w:rPr>
              <w:t>.</w:t>
            </w:r>
            <w:r w:rsidR="00C400A1">
              <w:rPr>
                <w:rFonts w:ascii="Arial" w:hAnsi="Arial" w:cs="Arial"/>
              </w:rPr>
              <w:t xml:space="preserve"> </w:t>
            </w:r>
          </w:p>
          <w:p w14:paraId="08750FAD" w14:textId="77777777" w:rsidR="00110EEE" w:rsidRPr="00EF1848" w:rsidRDefault="00110EEE" w:rsidP="0058540A">
            <w:pPr>
              <w:rPr>
                <w:rFonts w:ascii="Arial" w:hAnsi="Arial" w:cs="Arial"/>
                <w:b/>
              </w:rPr>
            </w:pPr>
          </w:p>
        </w:tc>
      </w:tr>
      <w:tr w:rsidR="00110EEE" w:rsidRPr="00EF1848" w14:paraId="041BE0B0" w14:textId="77777777" w:rsidTr="00CE554D">
        <w:tc>
          <w:tcPr>
            <w:tcW w:w="851" w:type="dxa"/>
          </w:tcPr>
          <w:p w14:paraId="759AE049" w14:textId="77777777" w:rsidR="00110EEE" w:rsidRPr="00EF1848" w:rsidRDefault="00110EEE" w:rsidP="0058540A">
            <w:pPr>
              <w:rPr>
                <w:rFonts w:ascii="Arial" w:hAnsi="Arial" w:cs="Arial"/>
                <w:b/>
              </w:rPr>
            </w:pPr>
            <w:r>
              <w:rPr>
                <w:rFonts w:ascii="Arial" w:hAnsi="Arial" w:cs="Arial"/>
                <w:b/>
              </w:rPr>
              <w:t>2</w:t>
            </w:r>
          </w:p>
        </w:tc>
        <w:tc>
          <w:tcPr>
            <w:tcW w:w="9072" w:type="dxa"/>
          </w:tcPr>
          <w:p w14:paraId="519B4CD3" w14:textId="6173B46D" w:rsidR="00110EEE" w:rsidRDefault="00110EEE" w:rsidP="0058540A">
            <w:pPr>
              <w:rPr>
                <w:rFonts w:ascii="Arial" w:hAnsi="Arial" w:cs="Arial"/>
              </w:rPr>
            </w:pPr>
            <w:r w:rsidRPr="00EF1848">
              <w:rPr>
                <w:rFonts w:ascii="Arial" w:hAnsi="Arial" w:cs="Arial"/>
                <w:b/>
              </w:rPr>
              <w:t xml:space="preserve">Declaration of </w:t>
            </w:r>
            <w:r>
              <w:rPr>
                <w:rFonts w:ascii="Arial" w:hAnsi="Arial" w:cs="Arial"/>
                <w:b/>
              </w:rPr>
              <w:t>P</w:t>
            </w:r>
            <w:r w:rsidRPr="00EF1848">
              <w:rPr>
                <w:rFonts w:ascii="Arial" w:hAnsi="Arial" w:cs="Arial"/>
                <w:b/>
              </w:rPr>
              <w:t xml:space="preserve">ecuniary </w:t>
            </w:r>
            <w:r>
              <w:rPr>
                <w:rFonts w:ascii="Arial" w:hAnsi="Arial" w:cs="Arial"/>
                <w:b/>
              </w:rPr>
              <w:t>I</w:t>
            </w:r>
            <w:r w:rsidRPr="00EF1848">
              <w:rPr>
                <w:rFonts w:ascii="Arial" w:hAnsi="Arial" w:cs="Arial"/>
                <w:b/>
              </w:rPr>
              <w:t xml:space="preserve">nterests </w:t>
            </w:r>
            <w:r w:rsidRPr="00F16974">
              <w:rPr>
                <w:rFonts w:ascii="Arial" w:hAnsi="Arial" w:cs="Arial"/>
                <w:bCs/>
              </w:rPr>
              <w:t>-</w:t>
            </w:r>
            <w:r w:rsidRPr="00EF1848">
              <w:rPr>
                <w:rFonts w:ascii="Arial" w:hAnsi="Arial" w:cs="Arial"/>
                <w:b/>
              </w:rPr>
              <w:t xml:space="preserve"> </w:t>
            </w:r>
            <w:r w:rsidRPr="00EF1848">
              <w:rPr>
                <w:rFonts w:ascii="Arial" w:hAnsi="Arial" w:cs="Arial"/>
              </w:rPr>
              <w:t>to receive declarations of interest.</w:t>
            </w:r>
          </w:p>
          <w:p w14:paraId="5885784E" w14:textId="24C07A25" w:rsidR="00110EEE" w:rsidRDefault="009C2E58" w:rsidP="0058540A">
            <w:pPr>
              <w:rPr>
                <w:rFonts w:ascii="Arial" w:hAnsi="Arial" w:cs="Arial"/>
                <w:bCs/>
              </w:rPr>
            </w:pPr>
            <w:r w:rsidRPr="009C2E58">
              <w:rPr>
                <w:rFonts w:ascii="Arial" w:hAnsi="Arial" w:cs="Arial"/>
                <w:bCs/>
              </w:rPr>
              <w:t xml:space="preserve">Cllr Towers </w:t>
            </w:r>
            <w:r>
              <w:rPr>
                <w:rFonts w:ascii="Arial" w:hAnsi="Arial" w:cs="Arial"/>
                <w:bCs/>
              </w:rPr>
              <w:t>declared a bias interest on item 7 allotments as his wife is an allotment holder</w:t>
            </w:r>
            <w:r w:rsidR="0033305B">
              <w:rPr>
                <w:rFonts w:ascii="Arial" w:hAnsi="Arial" w:cs="Arial"/>
                <w:bCs/>
              </w:rPr>
              <w:t>.</w:t>
            </w:r>
            <w:r>
              <w:rPr>
                <w:rFonts w:ascii="Arial" w:hAnsi="Arial" w:cs="Arial"/>
                <w:bCs/>
              </w:rPr>
              <w:t xml:space="preserve"> </w:t>
            </w:r>
          </w:p>
          <w:p w14:paraId="4DDF21AE" w14:textId="0E3313A6" w:rsidR="00F934E6" w:rsidRPr="009C2E58" w:rsidRDefault="00F934E6" w:rsidP="0058540A">
            <w:pPr>
              <w:rPr>
                <w:rFonts w:ascii="Arial" w:hAnsi="Arial" w:cs="Arial"/>
                <w:bCs/>
              </w:rPr>
            </w:pPr>
          </w:p>
        </w:tc>
      </w:tr>
      <w:tr w:rsidR="00110EEE" w:rsidRPr="00EF1848" w14:paraId="2206CC83" w14:textId="77777777" w:rsidTr="00CE554D">
        <w:trPr>
          <w:trHeight w:val="932"/>
        </w:trPr>
        <w:tc>
          <w:tcPr>
            <w:tcW w:w="851" w:type="dxa"/>
          </w:tcPr>
          <w:p w14:paraId="3C877690" w14:textId="77777777" w:rsidR="00110EEE" w:rsidRPr="00EF1848" w:rsidRDefault="00110EEE" w:rsidP="0058540A">
            <w:pPr>
              <w:rPr>
                <w:rFonts w:ascii="Arial" w:hAnsi="Arial" w:cs="Arial"/>
                <w:b/>
              </w:rPr>
            </w:pPr>
            <w:r>
              <w:rPr>
                <w:rFonts w:ascii="Arial" w:hAnsi="Arial" w:cs="Arial"/>
                <w:b/>
              </w:rPr>
              <w:t>3</w:t>
            </w:r>
          </w:p>
        </w:tc>
        <w:tc>
          <w:tcPr>
            <w:tcW w:w="9072" w:type="dxa"/>
          </w:tcPr>
          <w:p w14:paraId="5327B614" w14:textId="77777777" w:rsidR="00110EEE" w:rsidRDefault="00110EEE" w:rsidP="0058540A">
            <w:pPr>
              <w:rPr>
                <w:rFonts w:ascii="Arial" w:hAnsi="Arial" w:cs="Arial"/>
              </w:rPr>
            </w:pPr>
            <w:r w:rsidRPr="00EF1848">
              <w:rPr>
                <w:rFonts w:ascii="Arial" w:hAnsi="Arial" w:cs="Arial"/>
                <w:b/>
              </w:rPr>
              <w:t>Minutes</w:t>
            </w:r>
            <w:r>
              <w:rPr>
                <w:rFonts w:ascii="Arial" w:hAnsi="Arial" w:cs="Arial"/>
                <w:b/>
              </w:rPr>
              <w:t xml:space="preserve"> </w:t>
            </w:r>
            <w:r w:rsidRPr="00F16974">
              <w:rPr>
                <w:rFonts w:ascii="Arial" w:hAnsi="Arial" w:cs="Arial"/>
                <w:bCs/>
              </w:rPr>
              <w:t>-</w:t>
            </w:r>
            <w:r w:rsidRPr="00EF1848">
              <w:rPr>
                <w:rFonts w:ascii="Arial" w:hAnsi="Arial" w:cs="Arial"/>
              </w:rPr>
              <w:t xml:space="preserve"> To approve as a correct record the minutes of a Meeting of this Committee held on </w:t>
            </w:r>
            <w:r>
              <w:rPr>
                <w:rFonts w:ascii="Arial" w:hAnsi="Arial" w:cs="Arial"/>
              </w:rPr>
              <w:t>10</w:t>
            </w:r>
            <w:r w:rsidRPr="00A21AD0">
              <w:rPr>
                <w:rFonts w:ascii="Arial" w:hAnsi="Arial" w:cs="Arial"/>
                <w:vertAlign w:val="superscript"/>
              </w:rPr>
              <w:t>th</w:t>
            </w:r>
            <w:r>
              <w:rPr>
                <w:rFonts w:ascii="Arial" w:hAnsi="Arial" w:cs="Arial"/>
              </w:rPr>
              <w:t xml:space="preserve"> December 2019</w:t>
            </w:r>
            <w:r w:rsidRPr="00EF1848">
              <w:rPr>
                <w:rFonts w:ascii="Arial" w:hAnsi="Arial" w:cs="Arial"/>
              </w:rPr>
              <w:t>.</w:t>
            </w:r>
          </w:p>
          <w:p w14:paraId="3393EA71" w14:textId="77777777" w:rsidR="0036676A" w:rsidRDefault="0036676A" w:rsidP="0058540A">
            <w:pPr>
              <w:rPr>
                <w:rFonts w:ascii="Arial" w:hAnsi="Arial" w:cs="Arial"/>
              </w:rPr>
            </w:pPr>
          </w:p>
          <w:p w14:paraId="4C95C126" w14:textId="0941EDBB" w:rsidR="0036676A" w:rsidRDefault="0036676A" w:rsidP="0036676A">
            <w:pPr>
              <w:rPr>
                <w:rFonts w:ascii="Arial" w:hAnsi="Arial" w:cs="Arial"/>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to</w:t>
            </w:r>
            <w:r>
              <w:rPr>
                <w:rFonts w:ascii="Arial" w:hAnsi="Arial" w:cs="Arial"/>
                <w:b/>
              </w:rPr>
              <w:t xml:space="preserve"> approve the minutes of 10</w:t>
            </w:r>
            <w:r w:rsidRPr="008E62C5">
              <w:rPr>
                <w:rFonts w:ascii="Arial" w:hAnsi="Arial" w:cs="Arial"/>
                <w:b/>
                <w:vertAlign w:val="superscript"/>
              </w:rPr>
              <w:t>th</w:t>
            </w:r>
            <w:r>
              <w:rPr>
                <w:rFonts w:ascii="Arial" w:hAnsi="Arial" w:cs="Arial"/>
                <w:b/>
                <w:vertAlign w:val="superscript"/>
              </w:rPr>
              <w:t xml:space="preserve"> </w:t>
            </w:r>
            <w:r>
              <w:rPr>
                <w:rFonts w:ascii="Arial" w:hAnsi="Arial" w:cs="Arial"/>
                <w:b/>
              </w:rPr>
              <w:t>Dece</w:t>
            </w:r>
            <w:r w:rsidR="009C2E58">
              <w:rPr>
                <w:rFonts w:ascii="Arial" w:hAnsi="Arial" w:cs="Arial"/>
                <w:b/>
              </w:rPr>
              <w:t>m</w:t>
            </w:r>
            <w:r>
              <w:rPr>
                <w:rFonts w:ascii="Arial" w:hAnsi="Arial" w:cs="Arial"/>
                <w:b/>
              </w:rPr>
              <w:t>ber 2019 and they were duly signed as a true record.</w:t>
            </w:r>
          </w:p>
          <w:p w14:paraId="33DC35C0" w14:textId="358111C8" w:rsidR="0036676A" w:rsidRPr="00EF1848" w:rsidRDefault="0036676A" w:rsidP="0058540A">
            <w:pPr>
              <w:rPr>
                <w:rFonts w:ascii="Arial" w:hAnsi="Arial" w:cs="Arial"/>
              </w:rPr>
            </w:pPr>
          </w:p>
        </w:tc>
      </w:tr>
      <w:tr w:rsidR="00110EEE" w:rsidRPr="00EF1848" w14:paraId="424FD3F5" w14:textId="77777777" w:rsidTr="00CE554D">
        <w:tc>
          <w:tcPr>
            <w:tcW w:w="851" w:type="dxa"/>
          </w:tcPr>
          <w:p w14:paraId="79E0752F" w14:textId="77777777" w:rsidR="00110EEE" w:rsidRPr="00EF1848" w:rsidRDefault="00110EEE" w:rsidP="0058540A">
            <w:pPr>
              <w:rPr>
                <w:rFonts w:ascii="Arial" w:hAnsi="Arial" w:cs="Arial"/>
                <w:b/>
              </w:rPr>
            </w:pPr>
            <w:r>
              <w:rPr>
                <w:rFonts w:ascii="Arial" w:hAnsi="Arial" w:cs="Arial"/>
                <w:b/>
              </w:rPr>
              <w:t>4</w:t>
            </w:r>
          </w:p>
        </w:tc>
        <w:tc>
          <w:tcPr>
            <w:tcW w:w="9072" w:type="dxa"/>
          </w:tcPr>
          <w:p w14:paraId="774C523C" w14:textId="071AA839" w:rsidR="00110EEE" w:rsidRDefault="00110EEE" w:rsidP="0036676A">
            <w:pPr>
              <w:rPr>
                <w:rFonts w:ascii="Arial" w:hAnsi="Arial" w:cs="Arial"/>
              </w:rPr>
            </w:pPr>
            <w:r w:rsidRPr="00EF1848">
              <w:rPr>
                <w:rFonts w:ascii="Arial" w:hAnsi="Arial" w:cs="Arial"/>
                <w:b/>
              </w:rPr>
              <w:t>Progress Report on items raised at previous meeting</w:t>
            </w:r>
            <w:r>
              <w:rPr>
                <w:rFonts w:ascii="Arial" w:hAnsi="Arial" w:cs="Arial"/>
                <w:b/>
              </w:rPr>
              <w:t xml:space="preserve"> </w:t>
            </w:r>
            <w:r w:rsidRPr="00F16974">
              <w:rPr>
                <w:rFonts w:ascii="Arial" w:hAnsi="Arial" w:cs="Arial"/>
                <w:bCs/>
              </w:rPr>
              <w:t xml:space="preserve">- </w:t>
            </w:r>
            <w:r w:rsidRPr="00EF1848">
              <w:rPr>
                <w:rFonts w:ascii="Arial" w:hAnsi="Arial" w:cs="Arial"/>
              </w:rPr>
              <w:t>for consideration</w:t>
            </w:r>
            <w:r w:rsidR="0033305B">
              <w:rPr>
                <w:rFonts w:ascii="Arial" w:hAnsi="Arial" w:cs="Arial"/>
              </w:rPr>
              <w:t>.</w:t>
            </w:r>
          </w:p>
          <w:p w14:paraId="6898E9B5" w14:textId="479566A2" w:rsidR="0036676A" w:rsidRDefault="0036676A" w:rsidP="0036676A">
            <w:pPr>
              <w:rPr>
                <w:rFonts w:ascii="Arial" w:hAnsi="Arial" w:cs="Arial"/>
              </w:rPr>
            </w:pPr>
          </w:p>
          <w:p w14:paraId="498F38A8" w14:textId="67061A38" w:rsidR="0036676A" w:rsidRDefault="0036676A" w:rsidP="0036676A">
            <w:pPr>
              <w:rPr>
                <w:rFonts w:ascii="Arial" w:hAnsi="Arial" w:cs="Arial"/>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to</w:t>
            </w:r>
            <w:r>
              <w:rPr>
                <w:rFonts w:ascii="Arial" w:hAnsi="Arial" w:cs="Arial"/>
                <w:b/>
              </w:rPr>
              <w:t xml:space="preserve"> note</w:t>
            </w:r>
            <w:r w:rsidR="00F934E6">
              <w:rPr>
                <w:rFonts w:ascii="Arial" w:hAnsi="Arial" w:cs="Arial"/>
                <w:b/>
              </w:rPr>
              <w:t xml:space="preserve"> the progress report</w:t>
            </w:r>
            <w:r w:rsidR="00B83AC7">
              <w:rPr>
                <w:rFonts w:ascii="Arial" w:hAnsi="Arial" w:cs="Arial"/>
                <w:b/>
              </w:rPr>
              <w:t>.</w:t>
            </w:r>
          </w:p>
          <w:p w14:paraId="1C56A049" w14:textId="45FBD14A" w:rsidR="0036676A" w:rsidRPr="00EF1848" w:rsidRDefault="0036676A" w:rsidP="0036676A">
            <w:pPr>
              <w:rPr>
                <w:rFonts w:ascii="Arial" w:hAnsi="Arial" w:cs="Arial"/>
              </w:rPr>
            </w:pPr>
          </w:p>
        </w:tc>
      </w:tr>
      <w:tr w:rsidR="00110EEE" w:rsidRPr="00EF1848" w14:paraId="649B3D0C" w14:textId="77777777" w:rsidTr="00CE554D">
        <w:tc>
          <w:tcPr>
            <w:tcW w:w="851" w:type="dxa"/>
          </w:tcPr>
          <w:p w14:paraId="0B8323C4" w14:textId="77777777" w:rsidR="00110EEE" w:rsidRPr="00EF1848" w:rsidRDefault="00110EEE" w:rsidP="0058540A">
            <w:pPr>
              <w:rPr>
                <w:rFonts w:ascii="Arial" w:hAnsi="Arial" w:cs="Arial"/>
                <w:b/>
              </w:rPr>
            </w:pPr>
            <w:r>
              <w:rPr>
                <w:rFonts w:ascii="Arial" w:hAnsi="Arial" w:cs="Arial"/>
                <w:b/>
              </w:rPr>
              <w:t>5</w:t>
            </w:r>
          </w:p>
        </w:tc>
        <w:tc>
          <w:tcPr>
            <w:tcW w:w="9072" w:type="dxa"/>
          </w:tcPr>
          <w:p w14:paraId="40FFCDCD" w14:textId="77777777" w:rsidR="00110EEE" w:rsidRPr="00EF1848" w:rsidRDefault="00110EEE" w:rsidP="0058540A">
            <w:pPr>
              <w:rPr>
                <w:rFonts w:ascii="Arial" w:hAnsi="Arial" w:cs="Arial"/>
                <w:b/>
              </w:rPr>
            </w:pPr>
            <w:r w:rsidRPr="00EF1848">
              <w:rPr>
                <w:rFonts w:ascii="Arial" w:hAnsi="Arial" w:cs="Arial"/>
                <w:b/>
              </w:rPr>
              <w:t>Toilets</w:t>
            </w:r>
          </w:p>
          <w:p w14:paraId="308702C5" w14:textId="2B87C617" w:rsidR="00110EEE" w:rsidRDefault="00110EEE" w:rsidP="0058540A">
            <w:pPr>
              <w:rPr>
                <w:rFonts w:ascii="Arial" w:hAnsi="Arial" w:cs="Arial"/>
              </w:rPr>
            </w:pPr>
            <w:r>
              <w:rPr>
                <w:rFonts w:ascii="Arial" w:hAnsi="Arial" w:cs="Arial"/>
              </w:rPr>
              <w:t xml:space="preserve">a) </w:t>
            </w:r>
            <w:r w:rsidRPr="00EF1848">
              <w:rPr>
                <w:rFonts w:ascii="Arial" w:hAnsi="Arial" w:cs="Arial"/>
              </w:rPr>
              <w:t>To receive an update on charging income</w:t>
            </w:r>
            <w:r>
              <w:rPr>
                <w:rFonts w:ascii="Arial" w:hAnsi="Arial" w:cs="Arial"/>
              </w:rPr>
              <w:t>.</w:t>
            </w:r>
          </w:p>
          <w:p w14:paraId="12C71E19" w14:textId="77777777" w:rsidR="0036676A" w:rsidRDefault="0036676A" w:rsidP="0058540A">
            <w:pPr>
              <w:rPr>
                <w:rFonts w:ascii="Arial" w:hAnsi="Arial" w:cs="Arial"/>
              </w:rPr>
            </w:pPr>
          </w:p>
          <w:p w14:paraId="332D5DD9" w14:textId="15BB5349" w:rsidR="0036676A" w:rsidRDefault="0036676A" w:rsidP="0058540A">
            <w:pPr>
              <w:rPr>
                <w:rFonts w:ascii="Arial" w:hAnsi="Arial" w:cs="Arial"/>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to</w:t>
            </w:r>
            <w:r>
              <w:rPr>
                <w:rFonts w:ascii="Arial" w:hAnsi="Arial" w:cs="Arial"/>
                <w:b/>
              </w:rPr>
              <w:t xml:space="preserve"> note</w:t>
            </w:r>
            <w:r w:rsidR="00F934E6">
              <w:rPr>
                <w:rFonts w:ascii="Arial" w:hAnsi="Arial" w:cs="Arial"/>
                <w:b/>
              </w:rPr>
              <w:t xml:space="preserve"> the income received</w:t>
            </w:r>
            <w:r w:rsidR="00CF4F30">
              <w:rPr>
                <w:rFonts w:ascii="Arial" w:hAnsi="Arial" w:cs="Arial"/>
                <w:b/>
              </w:rPr>
              <w:t>.</w:t>
            </w:r>
          </w:p>
          <w:p w14:paraId="42DA65D1" w14:textId="77777777" w:rsidR="0036676A" w:rsidRDefault="0036676A" w:rsidP="0058540A">
            <w:pPr>
              <w:rPr>
                <w:rFonts w:ascii="Arial" w:hAnsi="Arial" w:cs="Arial"/>
              </w:rPr>
            </w:pPr>
          </w:p>
          <w:p w14:paraId="46821C7A" w14:textId="7BDA7254" w:rsidR="00110EEE" w:rsidRDefault="00110EEE" w:rsidP="0058540A">
            <w:pPr>
              <w:rPr>
                <w:rFonts w:ascii="Arial" w:hAnsi="Arial" w:cs="Arial"/>
              </w:rPr>
            </w:pPr>
            <w:r>
              <w:rPr>
                <w:rFonts w:ascii="Arial" w:hAnsi="Arial" w:cs="Arial"/>
              </w:rPr>
              <w:t>b) Old Toilet Block – for update.</w:t>
            </w:r>
          </w:p>
          <w:p w14:paraId="61C8CFD7" w14:textId="0667C27D" w:rsidR="0036676A" w:rsidRDefault="0036676A" w:rsidP="0058540A">
            <w:pPr>
              <w:rPr>
                <w:rFonts w:ascii="Arial" w:hAnsi="Arial" w:cs="Arial"/>
              </w:rPr>
            </w:pPr>
            <w:r>
              <w:rPr>
                <w:rFonts w:ascii="Arial" w:hAnsi="Arial" w:cs="Arial"/>
              </w:rPr>
              <w:t>The Clerk circulated the email received from Shropshire Council</w:t>
            </w:r>
            <w:r w:rsidR="00F934E6">
              <w:rPr>
                <w:rFonts w:ascii="Arial" w:hAnsi="Arial" w:cs="Arial"/>
              </w:rPr>
              <w:t xml:space="preserve"> which outlined their </w:t>
            </w:r>
            <w:r w:rsidR="00EE0C90">
              <w:rPr>
                <w:rFonts w:ascii="Arial" w:hAnsi="Arial" w:cs="Arial"/>
              </w:rPr>
              <w:t>opinion</w:t>
            </w:r>
            <w:r w:rsidR="00F934E6">
              <w:rPr>
                <w:rFonts w:ascii="Arial" w:hAnsi="Arial" w:cs="Arial"/>
              </w:rPr>
              <w:t xml:space="preserve"> that no asset transfer process would be required as the </w:t>
            </w:r>
            <w:r w:rsidR="00EE0C90">
              <w:rPr>
                <w:rFonts w:ascii="Arial" w:hAnsi="Arial" w:cs="Arial"/>
              </w:rPr>
              <w:t xml:space="preserve">building was </w:t>
            </w:r>
            <w:r w:rsidR="00092B3D">
              <w:rPr>
                <w:rFonts w:ascii="Arial" w:hAnsi="Arial" w:cs="Arial"/>
              </w:rPr>
              <w:t xml:space="preserve">incorporated in the parcel of </w:t>
            </w:r>
            <w:r w:rsidR="00EE0C90">
              <w:rPr>
                <w:rFonts w:ascii="Arial" w:hAnsi="Arial" w:cs="Arial"/>
              </w:rPr>
              <w:t xml:space="preserve">land </w:t>
            </w:r>
            <w:r w:rsidR="00092B3D">
              <w:rPr>
                <w:rFonts w:ascii="Arial" w:hAnsi="Arial" w:cs="Arial"/>
              </w:rPr>
              <w:t xml:space="preserve">forming the recreation ground that was registered </w:t>
            </w:r>
            <w:r w:rsidR="00202878">
              <w:rPr>
                <w:rFonts w:ascii="Arial" w:hAnsi="Arial" w:cs="Arial"/>
              </w:rPr>
              <w:t xml:space="preserve">with the land registry </w:t>
            </w:r>
            <w:r w:rsidR="00092B3D">
              <w:rPr>
                <w:rFonts w:ascii="Arial" w:hAnsi="Arial" w:cs="Arial"/>
              </w:rPr>
              <w:t xml:space="preserve">as </w:t>
            </w:r>
            <w:r w:rsidR="00202878">
              <w:rPr>
                <w:rFonts w:ascii="Arial" w:hAnsi="Arial" w:cs="Arial"/>
              </w:rPr>
              <w:t>in</w:t>
            </w:r>
            <w:r w:rsidR="00092B3D">
              <w:rPr>
                <w:rFonts w:ascii="Arial" w:hAnsi="Arial" w:cs="Arial"/>
              </w:rPr>
              <w:t xml:space="preserve"> the ownership of the </w:t>
            </w:r>
            <w:r w:rsidR="00EE0C90">
              <w:rPr>
                <w:rFonts w:ascii="Arial" w:hAnsi="Arial" w:cs="Arial"/>
              </w:rPr>
              <w:t>Town Council</w:t>
            </w:r>
            <w:r w:rsidR="00092B3D">
              <w:rPr>
                <w:rFonts w:ascii="Arial" w:hAnsi="Arial" w:cs="Arial"/>
              </w:rPr>
              <w:t>. A</w:t>
            </w:r>
            <w:r w:rsidR="00984F62">
              <w:rPr>
                <w:rFonts w:ascii="Arial" w:hAnsi="Arial" w:cs="Arial"/>
              </w:rPr>
              <w:t xml:space="preserve"> discussion took place on this item</w:t>
            </w:r>
            <w:r w:rsidR="00CF4F30">
              <w:rPr>
                <w:rFonts w:ascii="Arial" w:hAnsi="Arial" w:cs="Arial"/>
              </w:rPr>
              <w:t xml:space="preserve"> and it was</w:t>
            </w:r>
            <w:r w:rsidR="00202878">
              <w:rPr>
                <w:rFonts w:ascii="Arial" w:hAnsi="Arial" w:cs="Arial"/>
              </w:rPr>
              <w:t>:</w:t>
            </w:r>
          </w:p>
          <w:p w14:paraId="2365CBA8" w14:textId="77777777" w:rsidR="0036676A" w:rsidRDefault="0036676A" w:rsidP="0058540A">
            <w:pPr>
              <w:rPr>
                <w:rFonts w:ascii="Arial" w:hAnsi="Arial" w:cs="Arial"/>
              </w:rPr>
            </w:pPr>
          </w:p>
          <w:p w14:paraId="06610B23" w14:textId="7CDE7223" w:rsidR="0036676A" w:rsidRDefault="0036676A" w:rsidP="0058540A">
            <w:pPr>
              <w:rPr>
                <w:rFonts w:ascii="Arial" w:hAnsi="Arial" w:cs="Arial"/>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to</w:t>
            </w:r>
            <w:r>
              <w:rPr>
                <w:rFonts w:ascii="Arial" w:hAnsi="Arial" w:cs="Arial"/>
              </w:rPr>
              <w:t xml:space="preserve"> </w:t>
            </w:r>
            <w:r w:rsidR="00F050D5" w:rsidRPr="00984F62">
              <w:rPr>
                <w:rFonts w:ascii="Arial" w:hAnsi="Arial" w:cs="Arial"/>
                <w:b/>
                <w:bCs/>
              </w:rPr>
              <w:t>recommend that the Town Council accept the ownership of the old toilet block</w:t>
            </w:r>
            <w:r w:rsidR="00984F62">
              <w:rPr>
                <w:rFonts w:ascii="Arial" w:hAnsi="Arial" w:cs="Arial"/>
                <w:b/>
                <w:bCs/>
              </w:rPr>
              <w:t xml:space="preserve"> and approach W</w:t>
            </w:r>
            <w:r w:rsidR="00092B3D">
              <w:rPr>
                <w:rFonts w:ascii="Arial" w:hAnsi="Arial" w:cs="Arial"/>
                <w:b/>
                <w:bCs/>
              </w:rPr>
              <w:t xml:space="preserve">em </w:t>
            </w:r>
            <w:r w:rsidR="00984F62">
              <w:rPr>
                <w:rFonts w:ascii="Arial" w:hAnsi="Arial" w:cs="Arial"/>
                <w:b/>
                <w:bCs/>
              </w:rPr>
              <w:t>S</w:t>
            </w:r>
            <w:r w:rsidR="00092B3D">
              <w:rPr>
                <w:rFonts w:ascii="Arial" w:hAnsi="Arial" w:cs="Arial"/>
                <w:b/>
                <w:bCs/>
              </w:rPr>
              <w:t xml:space="preserve">ports and </w:t>
            </w:r>
            <w:r w:rsidR="00984F62">
              <w:rPr>
                <w:rFonts w:ascii="Arial" w:hAnsi="Arial" w:cs="Arial"/>
                <w:b/>
                <w:bCs/>
              </w:rPr>
              <w:t>S</w:t>
            </w:r>
            <w:r w:rsidR="00092B3D">
              <w:rPr>
                <w:rFonts w:ascii="Arial" w:hAnsi="Arial" w:cs="Arial"/>
                <w:b/>
                <w:bCs/>
              </w:rPr>
              <w:t xml:space="preserve">ocial </w:t>
            </w:r>
            <w:r w:rsidR="00984F62">
              <w:rPr>
                <w:rFonts w:ascii="Arial" w:hAnsi="Arial" w:cs="Arial"/>
                <w:b/>
                <w:bCs/>
              </w:rPr>
              <w:t>A</w:t>
            </w:r>
            <w:r w:rsidR="00092B3D">
              <w:rPr>
                <w:rFonts w:ascii="Arial" w:hAnsi="Arial" w:cs="Arial"/>
                <w:b/>
                <w:bCs/>
              </w:rPr>
              <w:t>ssociation Trustees</w:t>
            </w:r>
            <w:r w:rsidR="00984F62">
              <w:rPr>
                <w:rFonts w:ascii="Arial" w:hAnsi="Arial" w:cs="Arial"/>
                <w:b/>
                <w:bCs/>
              </w:rPr>
              <w:t xml:space="preserve"> to discuss </w:t>
            </w:r>
            <w:r w:rsidR="00092B3D">
              <w:rPr>
                <w:rFonts w:ascii="Arial" w:hAnsi="Arial" w:cs="Arial"/>
                <w:b/>
                <w:bCs/>
              </w:rPr>
              <w:t>options for the future use of</w:t>
            </w:r>
            <w:r w:rsidR="00984F62">
              <w:rPr>
                <w:rFonts w:ascii="Arial" w:hAnsi="Arial" w:cs="Arial"/>
                <w:b/>
                <w:bCs/>
              </w:rPr>
              <w:t xml:space="preserve"> the buildin</w:t>
            </w:r>
            <w:r w:rsidR="00092B3D">
              <w:rPr>
                <w:rFonts w:ascii="Arial" w:hAnsi="Arial" w:cs="Arial"/>
                <w:b/>
                <w:bCs/>
              </w:rPr>
              <w:t>g</w:t>
            </w:r>
            <w:r w:rsidR="00367CDA">
              <w:rPr>
                <w:rFonts w:ascii="Arial" w:hAnsi="Arial" w:cs="Arial"/>
                <w:b/>
                <w:bCs/>
              </w:rPr>
              <w:t>.</w:t>
            </w:r>
          </w:p>
          <w:p w14:paraId="088B5728" w14:textId="77777777" w:rsidR="00110EEE" w:rsidRPr="00EF1848" w:rsidRDefault="00110EEE" w:rsidP="0058540A">
            <w:pPr>
              <w:rPr>
                <w:rFonts w:ascii="Arial" w:hAnsi="Arial" w:cs="Arial"/>
                <w:b/>
              </w:rPr>
            </w:pPr>
          </w:p>
        </w:tc>
      </w:tr>
      <w:tr w:rsidR="00110EEE" w:rsidRPr="00EF1848" w14:paraId="01AF5027" w14:textId="77777777" w:rsidTr="00CE554D">
        <w:tc>
          <w:tcPr>
            <w:tcW w:w="851" w:type="dxa"/>
          </w:tcPr>
          <w:p w14:paraId="3281D2F2" w14:textId="77777777" w:rsidR="00110EEE" w:rsidRPr="00EF1848" w:rsidRDefault="00110EEE" w:rsidP="0058540A">
            <w:pPr>
              <w:rPr>
                <w:rFonts w:ascii="Arial" w:hAnsi="Arial" w:cs="Arial"/>
                <w:b/>
              </w:rPr>
            </w:pPr>
            <w:r>
              <w:rPr>
                <w:rFonts w:ascii="Arial" w:hAnsi="Arial" w:cs="Arial"/>
                <w:b/>
              </w:rPr>
              <w:t>6</w:t>
            </w:r>
          </w:p>
        </w:tc>
        <w:tc>
          <w:tcPr>
            <w:tcW w:w="9072" w:type="dxa"/>
          </w:tcPr>
          <w:p w14:paraId="398662BC" w14:textId="77777777" w:rsidR="00110EEE" w:rsidRPr="00EF1848" w:rsidRDefault="00110EEE" w:rsidP="0058540A">
            <w:pPr>
              <w:rPr>
                <w:rFonts w:ascii="Arial" w:hAnsi="Arial" w:cs="Arial"/>
                <w:b/>
              </w:rPr>
            </w:pPr>
            <w:r w:rsidRPr="00EF1848">
              <w:rPr>
                <w:rFonts w:ascii="Arial" w:hAnsi="Arial" w:cs="Arial"/>
                <w:b/>
              </w:rPr>
              <w:t>P</w:t>
            </w:r>
            <w:r>
              <w:rPr>
                <w:rFonts w:ascii="Arial" w:hAnsi="Arial" w:cs="Arial"/>
                <w:b/>
              </w:rPr>
              <w:t>l</w:t>
            </w:r>
            <w:r w:rsidRPr="00EF1848">
              <w:rPr>
                <w:rFonts w:ascii="Arial" w:hAnsi="Arial" w:cs="Arial"/>
                <w:b/>
              </w:rPr>
              <w:t>ay Areas/Open Spaces</w:t>
            </w:r>
          </w:p>
          <w:p w14:paraId="73869172" w14:textId="020460D4" w:rsidR="00110EEE" w:rsidRDefault="00110EEE" w:rsidP="0058540A">
            <w:pPr>
              <w:rPr>
                <w:rFonts w:ascii="Arial" w:hAnsi="Arial" w:cs="Arial"/>
              </w:rPr>
            </w:pPr>
            <w:r>
              <w:rPr>
                <w:rFonts w:ascii="Arial" w:hAnsi="Arial" w:cs="Arial"/>
              </w:rPr>
              <w:t>a) Tree Planting – to discuss locations for tree planting on public open spaces in the town.</w:t>
            </w:r>
          </w:p>
          <w:p w14:paraId="7D035424" w14:textId="00659279" w:rsidR="0036676A" w:rsidRDefault="0036676A" w:rsidP="0058540A">
            <w:pPr>
              <w:rPr>
                <w:rFonts w:ascii="Arial" w:hAnsi="Arial" w:cs="Arial"/>
              </w:rPr>
            </w:pPr>
          </w:p>
          <w:p w14:paraId="4FFD5CA5" w14:textId="77777777" w:rsidR="00815F1B" w:rsidRDefault="0036676A" w:rsidP="0058540A">
            <w:pPr>
              <w:rPr>
                <w:rFonts w:ascii="Arial" w:hAnsi="Arial" w:cs="Arial"/>
                <w:b/>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w:t>
            </w:r>
            <w:r w:rsidR="006F01C6">
              <w:rPr>
                <w:rFonts w:ascii="Arial" w:hAnsi="Arial" w:cs="Arial"/>
                <w:b/>
              </w:rPr>
              <w:t xml:space="preserve"> </w:t>
            </w:r>
          </w:p>
          <w:p w14:paraId="0BE69D09" w14:textId="46CE5550" w:rsidR="00815F1B" w:rsidRPr="00BC0135" w:rsidRDefault="0073739E" w:rsidP="00BC0135">
            <w:pPr>
              <w:pStyle w:val="ListParagraph"/>
              <w:numPr>
                <w:ilvl w:val="0"/>
                <w:numId w:val="8"/>
              </w:numPr>
              <w:rPr>
                <w:rFonts w:ascii="Arial" w:hAnsi="Arial" w:cs="Arial"/>
                <w:b/>
              </w:rPr>
            </w:pPr>
            <w:r>
              <w:rPr>
                <w:rFonts w:ascii="Arial" w:hAnsi="Arial" w:cs="Arial"/>
                <w:b/>
              </w:rPr>
              <w:t>Except for</w:t>
            </w:r>
            <w:r w:rsidR="006F01C6" w:rsidRPr="00BC0135">
              <w:rPr>
                <w:rFonts w:ascii="Arial" w:hAnsi="Arial" w:cs="Arial"/>
                <w:b/>
              </w:rPr>
              <w:t xml:space="preserve"> the Wilmot Meadow Public Open Space</w:t>
            </w:r>
            <w:r w:rsidR="00CF4F30">
              <w:rPr>
                <w:rFonts w:ascii="Arial" w:hAnsi="Arial" w:cs="Arial"/>
                <w:b/>
              </w:rPr>
              <w:t>,</w:t>
            </w:r>
            <w:r w:rsidR="006F01C6" w:rsidRPr="00BC0135">
              <w:rPr>
                <w:rFonts w:ascii="Arial" w:hAnsi="Arial" w:cs="Arial"/>
                <w:b/>
              </w:rPr>
              <w:t xml:space="preserve"> </w:t>
            </w:r>
            <w:r w:rsidR="0036676A" w:rsidRPr="00BC0135">
              <w:rPr>
                <w:rFonts w:ascii="Arial" w:hAnsi="Arial" w:cs="Arial"/>
                <w:b/>
              </w:rPr>
              <w:t>to</w:t>
            </w:r>
            <w:r w:rsidR="00DA6088" w:rsidRPr="00BC0135">
              <w:rPr>
                <w:rFonts w:ascii="Arial" w:hAnsi="Arial" w:cs="Arial"/>
                <w:b/>
              </w:rPr>
              <w:t xml:space="preserve"> recommend approval of location</w:t>
            </w:r>
            <w:r w:rsidR="00BC0135">
              <w:rPr>
                <w:rFonts w:ascii="Arial" w:hAnsi="Arial" w:cs="Arial"/>
                <w:b/>
              </w:rPr>
              <w:t>s</w:t>
            </w:r>
            <w:r w:rsidR="00DA6088" w:rsidRPr="00BC0135">
              <w:rPr>
                <w:rFonts w:ascii="Arial" w:hAnsi="Arial" w:cs="Arial"/>
                <w:b/>
              </w:rPr>
              <w:t xml:space="preserve"> and </w:t>
            </w:r>
            <w:r w:rsidR="00B62BBE" w:rsidRPr="00BC0135">
              <w:rPr>
                <w:rFonts w:ascii="Arial" w:hAnsi="Arial" w:cs="Arial"/>
                <w:b/>
              </w:rPr>
              <w:t>species</w:t>
            </w:r>
            <w:r w:rsidR="00DA6088" w:rsidRPr="00BC0135">
              <w:rPr>
                <w:rFonts w:ascii="Arial" w:hAnsi="Arial" w:cs="Arial"/>
                <w:b/>
              </w:rPr>
              <w:t xml:space="preserve"> of tree</w:t>
            </w:r>
            <w:r w:rsidR="00BC0135">
              <w:rPr>
                <w:rFonts w:ascii="Arial" w:hAnsi="Arial" w:cs="Arial"/>
                <w:b/>
              </w:rPr>
              <w:t>s identified for planting</w:t>
            </w:r>
            <w:r w:rsidR="0033305B">
              <w:rPr>
                <w:rFonts w:ascii="Arial" w:hAnsi="Arial" w:cs="Arial"/>
                <w:b/>
              </w:rPr>
              <w:t>.</w:t>
            </w:r>
            <w:r w:rsidR="00BD6EF0" w:rsidRPr="00BC0135">
              <w:rPr>
                <w:rFonts w:ascii="Arial" w:hAnsi="Arial" w:cs="Arial"/>
                <w:b/>
              </w:rPr>
              <w:t xml:space="preserve"> </w:t>
            </w:r>
          </w:p>
          <w:p w14:paraId="75D82738" w14:textId="0AA46662" w:rsidR="0036676A" w:rsidRPr="00BC0135" w:rsidRDefault="00815F1B" w:rsidP="006E7487">
            <w:pPr>
              <w:pStyle w:val="ListParagraph"/>
              <w:numPr>
                <w:ilvl w:val="0"/>
                <w:numId w:val="8"/>
              </w:numPr>
              <w:rPr>
                <w:rFonts w:ascii="Arial" w:hAnsi="Arial" w:cs="Arial"/>
              </w:rPr>
            </w:pPr>
            <w:r w:rsidRPr="00BC0135">
              <w:rPr>
                <w:rFonts w:ascii="Arial" w:hAnsi="Arial" w:cs="Arial"/>
                <w:b/>
              </w:rPr>
              <w:t xml:space="preserve">To </w:t>
            </w:r>
            <w:r w:rsidR="00BC0135" w:rsidRPr="00BC0135">
              <w:rPr>
                <w:rFonts w:ascii="Arial" w:hAnsi="Arial" w:cs="Arial"/>
                <w:b/>
              </w:rPr>
              <w:t xml:space="preserve">obtain quotes </w:t>
            </w:r>
            <w:r w:rsidR="0085428B">
              <w:rPr>
                <w:rFonts w:ascii="Arial" w:hAnsi="Arial" w:cs="Arial"/>
                <w:b/>
              </w:rPr>
              <w:t xml:space="preserve">for purchase of trees </w:t>
            </w:r>
            <w:r w:rsidR="00BC0135" w:rsidRPr="00BC0135">
              <w:rPr>
                <w:rFonts w:ascii="Arial" w:hAnsi="Arial" w:cs="Arial"/>
                <w:b/>
              </w:rPr>
              <w:t>for consideration at the next meeting</w:t>
            </w:r>
            <w:r w:rsidR="0033305B">
              <w:rPr>
                <w:rFonts w:ascii="Arial" w:hAnsi="Arial" w:cs="Arial"/>
                <w:b/>
              </w:rPr>
              <w:t>.</w:t>
            </w:r>
            <w:r w:rsidR="00DA6088" w:rsidRPr="00BC0135">
              <w:rPr>
                <w:rFonts w:ascii="Arial" w:hAnsi="Arial" w:cs="Arial"/>
                <w:b/>
              </w:rPr>
              <w:t xml:space="preserve"> </w:t>
            </w:r>
          </w:p>
          <w:p w14:paraId="5A759417" w14:textId="77777777" w:rsidR="00BC0135" w:rsidRPr="00BC0135" w:rsidRDefault="00BC0135" w:rsidP="00BC0135">
            <w:pPr>
              <w:pStyle w:val="ListParagraph"/>
              <w:rPr>
                <w:rFonts w:ascii="Arial" w:hAnsi="Arial" w:cs="Arial"/>
              </w:rPr>
            </w:pPr>
          </w:p>
          <w:p w14:paraId="0C86C9BD" w14:textId="6DDF8368" w:rsidR="00110EEE" w:rsidRDefault="00110EEE" w:rsidP="0058540A">
            <w:pPr>
              <w:rPr>
                <w:rFonts w:ascii="Arial" w:hAnsi="Arial" w:cs="Arial"/>
              </w:rPr>
            </w:pPr>
            <w:r>
              <w:rPr>
                <w:rFonts w:ascii="Arial" w:hAnsi="Arial" w:cs="Arial"/>
              </w:rPr>
              <w:lastRenderedPageBreak/>
              <w:t xml:space="preserve">b) </w:t>
            </w:r>
            <w:proofErr w:type="spellStart"/>
            <w:r>
              <w:rPr>
                <w:rFonts w:ascii="Arial" w:hAnsi="Arial" w:cs="Arial"/>
              </w:rPr>
              <w:t>Forthergill</w:t>
            </w:r>
            <w:proofErr w:type="spellEnd"/>
            <w:r>
              <w:rPr>
                <w:rFonts w:ascii="Arial" w:hAnsi="Arial" w:cs="Arial"/>
              </w:rPr>
              <w:t xml:space="preserve"> Way POS – for update on inclusion of gabions in transfer. </w:t>
            </w:r>
          </w:p>
          <w:p w14:paraId="370DEA91" w14:textId="77777777" w:rsidR="005C17F8" w:rsidRDefault="0036676A" w:rsidP="0058540A">
            <w:pPr>
              <w:rPr>
                <w:rFonts w:ascii="Arial" w:hAnsi="Arial" w:cs="Arial"/>
              </w:rPr>
            </w:pPr>
            <w:r>
              <w:rPr>
                <w:rFonts w:ascii="Arial" w:hAnsi="Arial" w:cs="Arial"/>
              </w:rPr>
              <w:t xml:space="preserve">It was reported that Persimmon Homes had </w:t>
            </w:r>
            <w:r w:rsidR="005C17F8">
              <w:rPr>
                <w:rFonts w:ascii="Arial" w:hAnsi="Arial" w:cs="Arial"/>
              </w:rPr>
              <w:t>confirmed that the gabions would be included in the transfer of the public open space.</w:t>
            </w:r>
          </w:p>
          <w:p w14:paraId="2F59CBFD" w14:textId="77777777" w:rsidR="005C17F8" w:rsidRDefault="005C17F8" w:rsidP="0058540A">
            <w:pPr>
              <w:rPr>
                <w:rFonts w:ascii="Arial" w:hAnsi="Arial" w:cs="Arial"/>
              </w:rPr>
            </w:pPr>
          </w:p>
          <w:p w14:paraId="32C12AF6" w14:textId="59CA0707" w:rsidR="0036676A" w:rsidRDefault="005C17F8" w:rsidP="0058540A">
            <w:pPr>
              <w:rPr>
                <w:rFonts w:ascii="Arial" w:hAnsi="Arial" w:cs="Arial"/>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w:t>
            </w:r>
            <w:r w:rsidR="00935AE8">
              <w:rPr>
                <w:rFonts w:ascii="Arial" w:hAnsi="Arial" w:cs="Arial"/>
                <w:b/>
              </w:rPr>
              <w:t xml:space="preserve">to recommend that due to the inclusion of the gabions in the transfer of this public open space not </w:t>
            </w:r>
            <w:r w:rsidR="00DA6088" w:rsidRPr="00DA6088">
              <w:rPr>
                <w:rFonts w:ascii="Arial" w:hAnsi="Arial" w:cs="Arial"/>
                <w:b/>
                <w:bCs/>
              </w:rPr>
              <w:t xml:space="preserve">to progress </w:t>
            </w:r>
            <w:r w:rsidR="00935AE8">
              <w:rPr>
                <w:rFonts w:ascii="Arial" w:hAnsi="Arial" w:cs="Arial"/>
                <w:b/>
                <w:bCs/>
              </w:rPr>
              <w:t>with the</w:t>
            </w:r>
            <w:r w:rsidR="0073739E">
              <w:rPr>
                <w:rFonts w:ascii="Arial" w:hAnsi="Arial" w:cs="Arial"/>
                <w:b/>
                <w:bCs/>
              </w:rPr>
              <w:t xml:space="preserve"> land</w:t>
            </w:r>
            <w:r w:rsidR="00935AE8">
              <w:rPr>
                <w:rFonts w:ascii="Arial" w:hAnsi="Arial" w:cs="Arial"/>
                <w:b/>
                <w:bCs/>
              </w:rPr>
              <w:t xml:space="preserve"> transfer</w:t>
            </w:r>
            <w:r w:rsidR="00DA6088" w:rsidRPr="00DA6088">
              <w:rPr>
                <w:rFonts w:ascii="Arial" w:hAnsi="Arial" w:cs="Arial"/>
                <w:b/>
                <w:bCs/>
              </w:rPr>
              <w:t>.</w:t>
            </w:r>
          </w:p>
          <w:p w14:paraId="284DBFB0" w14:textId="77777777" w:rsidR="0036676A" w:rsidRDefault="0036676A" w:rsidP="0058540A">
            <w:pPr>
              <w:rPr>
                <w:rFonts w:ascii="Arial" w:hAnsi="Arial" w:cs="Arial"/>
              </w:rPr>
            </w:pPr>
          </w:p>
          <w:p w14:paraId="29F60CF0" w14:textId="79310F9C" w:rsidR="00110EEE" w:rsidRDefault="00110EEE" w:rsidP="0058540A">
            <w:pPr>
              <w:rPr>
                <w:rFonts w:ascii="Arial" w:hAnsi="Arial" w:cs="Arial"/>
              </w:rPr>
            </w:pPr>
            <w:r>
              <w:rPr>
                <w:rFonts w:ascii="Arial" w:hAnsi="Arial" w:cs="Arial"/>
              </w:rPr>
              <w:t>c) Wilmott Meadow Phase 2 – to consider request received from residents to take on the maintenance of the public open spaces on phase 2 of the development.</w:t>
            </w:r>
            <w:r w:rsidR="00DA6088">
              <w:rPr>
                <w:rFonts w:ascii="Arial" w:hAnsi="Arial" w:cs="Arial"/>
              </w:rPr>
              <w:t xml:space="preserve"> It was reported that </w:t>
            </w:r>
            <w:r w:rsidR="009F65F1">
              <w:rPr>
                <w:rFonts w:ascii="Arial" w:hAnsi="Arial" w:cs="Arial"/>
              </w:rPr>
              <w:t xml:space="preserve">The Clerk, Cllr Mellings and Glover had </w:t>
            </w:r>
            <w:r w:rsidR="00285B99">
              <w:rPr>
                <w:rFonts w:ascii="Arial" w:hAnsi="Arial" w:cs="Arial"/>
              </w:rPr>
              <w:t xml:space="preserve">attended a site meeting </w:t>
            </w:r>
            <w:r w:rsidR="009F65F1">
              <w:rPr>
                <w:rFonts w:ascii="Arial" w:hAnsi="Arial" w:cs="Arial"/>
              </w:rPr>
              <w:t xml:space="preserve">with two residents from the development to </w:t>
            </w:r>
            <w:r w:rsidR="001853CE">
              <w:rPr>
                <w:rFonts w:ascii="Arial" w:hAnsi="Arial" w:cs="Arial"/>
              </w:rPr>
              <w:t>vi</w:t>
            </w:r>
            <w:r w:rsidR="00285B99">
              <w:rPr>
                <w:rFonts w:ascii="Arial" w:hAnsi="Arial" w:cs="Arial"/>
              </w:rPr>
              <w:t xml:space="preserve">ew and </w:t>
            </w:r>
            <w:r w:rsidR="009F65F1">
              <w:rPr>
                <w:rFonts w:ascii="Arial" w:hAnsi="Arial" w:cs="Arial"/>
              </w:rPr>
              <w:t xml:space="preserve">hear their concerns about the increase in the </w:t>
            </w:r>
            <w:r w:rsidR="00A101C6">
              <w:rPr>
                <w:rFonts w:ascii="Arial" w:hAnsi="Arial" w:cs="Arial"/>
              </w:rPr>
              <w:t>maintenance</w:t>
            </w:r>
            <w:r w:rsidR="009F65F1">
              <w:rPr>
                <w:rFonts w:ascii="Arial" w:hAnsi="Arial" w:cs="Arial"/>
              </w:rPr>
              <w:t xml:space="preserve"> fees of the </w:t>
            </w:r>
            <w:r w:rsidR="001853CE">
              <w:rPr>
                <w:rFonts w:ascii="Arial" w:hAnsi="Arial" w:cs="Arial"/>
              </w:rPr>
              <w:t xml:space="preserve">public open spaces </w:t>
            </w:r>
            <w:r w:rsidR="00A101C6">
              <w:rPr>
                <w:rFonts w:ascii="Arial" w:hAnsi="Arial" w:cs="Arial"/>
              </w:rPr>
              <w:t xml:space="preserve">that are located on phase </w:t>
            </w:r>
            <w:r w:rsidR="00202878">
              <w:rPr>
                <w:rFonts w:ascii="Arial" w:hAnsi="Arial" w:cs="Arial"/>
              </w:rPr>
              <w:t>2</w:t>
            </w:r>
            <w:r w:rsidR="00A101C6">
              <w:rPr>
                <w:rFonts w:ascii="Arial" w:hAnsi="Arial" w:cs="Arial"/>
              </w:rPr>
              <w:t xml:space="preserve"> of the </w:t>
            </w:r>
            <w:r w:rsidR="001853CE">
              <w:rPr>
                <w:rFonts w:ascii="Arial" w:hAnsi="Arial" w:cs="Arial"/>
              </w:rPr>
              <w:t>development</w:t>
            </w:r>
            <w:r w:rsidR="00A101C6">
              <w:rPr>
                <w:rFonts w:ascii="Arial" w:hAnsi="Arial" w:cs="Arial"/>
              </w:rPr>
              <w:t xml:space="preserve">. It was suggested that the residents write to the Town Council to request that this matter is </w:t>
            </w:r>
            <w:proofErr w:type="gramStart"/>
            <w:r w:rsidR="00A101C6">
              <w:rPr>
                <w:rFonts w:ascii="Arial" w:hAnsi="Arial" w:cs="Arial"/>
              </w:rPr>
              <w:t>looked into</w:t>
            </w:r>
            <w:proofErr w:type="gramEnd"/>
            <w:r w:rsidR="00A101C6">
              <w:rPr>
                <w:rFonts w:ascii="Arial" w:hAnsi="Arial" w:cs="Arial"/>
              </w:rPr>
              <w:t xml:space="preserve"> in more detail however prior to the meeting no further correspondence</w:t>
            </w:r>
            <w:r w:rsidR="00DA6088">
              <w:rPr>
                <w:rFonts w:ascii="Arial" w:hAnsi="Arial" w:cs="Arial"/>
              </w:rPr>
              <w:t xml:space="preserve"> had been received</w:t>
            </w:r>
            <w:r w:rsidR="00A101C6">
              <w:rPr>
                <w:rFonts w:ascii="Arial" w:hAnsi="Arial" w:cs="Arial"/>
              </w:rPr>
              <w:t>.</w:t>
            </w:r>
            <w:r w:rsidR="00DA6088">
              <w:rPr>
                <w:rFonts w:ascii="Arial" w:hAnsi="Arial" w:cs="Arial"/>
              </w:rPr>
              <w:t xml:space="preserve"> </w:t>
            </w:r>
          </w:p>
          <w:p w14:paraId="741603AC" w14:textId="0B97C2DE" w:rsidR="005C17F8" w:rsidRDefault="005C17F8" w:rsidP="0058540A">
            <w:pPr>
              <w:rPr>
                <w:rFonts w:ascii="Arial" w:hAnsi="Arial" w:cs="Arial"/>
              </w:rPr>
            </w:pPr>
          </w:p>
          <w:p w14:paraId="581B68FB" w14:textId="6EA04FF4" w:rsidR="005C17F8" w:rsidRDefault="005C17F8" w:rsidP="0058540A">
            <w:pPr>
              <w:rPr>
                <w:rFonts w:ascii="Arial" w:hAnsi="Arial" w:cs="Arial"/>
                <w:b/>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w:t>
            </w:r>
            <w:r w:rsidR="00935AE8">
              <w:rPr>
                <w:rFonts w:ascii="Arial" w:hAnsi="Arial" w:cs="Arial"/>
                <w:b/>
              </w:rPr>
              <w:t xml:space="preserve">to </w:t>
            </w:r>
            <w:r w:rsidR="00A101C6">
              <w:rPr>
                <w:rFonts w:ascii="Arial" w:hAnsi="Arial" w:cs="Arial"/>
                <w:b/>
              </w:rPr>
              <w:t>note</w:t>
            </w:r>
            <w:r w:rsidR="009F65F1">
              <w:rPr>
                <w:rFonts w:ascii="Arial" w:hAnsi="Arial" w:cs="Arial"/>
                <w:b/>
              </w:rPr>
              <w:t>.</w:t>
            </w:r>
          </w:p>
          <w:p w14:paraId="7DE13D7C" w14:textId="77777777" w:rsidR="005C17F8" w:rsidRDefault="005C17F8" w:rsidP="0058540A">
            <w:pPr>
              <w:rPr>
                <w:rFonts w:ascii="Arial" w:hAnsi="Arial" w:cs="Arial"/>
              </w:rPr>
            </w:pPr>
          </w:p>
          <w:p w14:paraId="5F5B0C48" w14:textId="7DD30CAD" w:rsidR="00110EEE" w:rsidRDefault="00110EEE" w:rsidP="0058540A">
            <w:pPr>
              <w:rPr>
                <w:rFonts w:ascii="Arial" w:hAnsi="Arial" w:cs="Arial"/>
              </w:rPr>
            </w:pPr>
            <w:r>
              <w:rPr>
                <w:rFonts w:ascii="Arial" w:hAnsi="Arial" w:cs="Arial"/>
              </w:rPr>
              <w:t xml:space="preserve">d) Dog Fouling Banner – to consider design completed by </w:t>
            </w:r>
            <w:r w:rsidR="00CF4F30">
              <w:rPr>
                <w:rFonts w:ascii="Arial" w:hAnsi="Arial" w:cs="Arial"/>
              </w:rPr>
              <w:t xml:space="preserve">the </w:t>
            </w:r>
            <w:r>
              <w:rPr>
                <w:rFonts w:ascii="Arial" w:hAnsi="Arial" w:cs="Arial"/>
              </w:rPr>
              <w:t>Youth Club.</w:t>
            </w:r>
          </w:p>
          <w:p w14:paraId="479DF9DC" w14:textId="70EFF1E4" w:rsidR="005C17F8" w:rsidRDefault="00A101C6" w:rsidP="0058540A">
            <w:pPr>
              <w:rPr>
                <w:rFonts w:ascii="Arial" w:hAnsi="Arial" w:cs="Arial"/>
              </w:rPr>
            </w:pPr>
            <w:r>
              <w:rPr>
                <w:rFonts w:ascii="Arial" w:hAnsi="Arial" w:cs="Arial"/>
              </w:rPr>
              <w:t>The draft poster was circulated for consideration</w:t>
            </w:r>
            <w:r w:rsidR="002F36B5">
              <w:rPr>
                <w:rFonts w:ascii="Arial" w:hAnsi="Arial" w:cs="Arial"/>
              </w:rPr>
              <w:t xml:space="preserve">. The Clerk was asked to write and </w:t>
            </w:r>
            <w:r w:rsidR="002F36B5" w:rsidRPr="00937148">
              <w:rPr>
                <w:rFonts w:ascii="Arial" w:hAnsi="Arial" w:cs="Arial"/>
              </w:rPr>
              <w:t>thank the youth club for their work on this project.</w:t>
            </w:r>
          </w:p>
          <w:p w14:paraId="617A0566" w14:textId="77777777" w:rsidR="00A101C6" w:rsidRDefault="00A101C6" w:rsidP="0058540A">
            <w:pPr>
              <w:rPr>
                <w:rFonts w:ascii="Arial" w:hAnsi="Arial" w:cs="Arial"/>
              </w:rPr>
            </w:pPr>
          </w:p>
          <w:p w14:paraId="6BCF0BB5" w14:textId="249A509F" w:rsidR="005C17F8" w:rsidRDefault="00AD6193" w:rsidP="0058540A">
            <w:pPr>
              <w:rPr>
                <w:rFonts w:ascii="Arial" w:hAnsi="Arial" w:cs="Arial"/>
                <w:b/>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to</w:t>
            </w:r>
            <w:r w:rsidR="000239F2">
              <w:rPr>
                <w:rFonts w:ascii="Arial" w:hAnsi="Arial" w:cs="Arial"/>
                <w:b/>
              </w:rPr>
              <w:t xml:space="preserve"> approve the creation of </w:t>
            </w:r>
            <w:r w:rsidR="00A101C6">
              <w:rPr>
                <w:rFonts w:ascii="Arial" w:hAnsi="Arial" w:cs="Arial"/>
                <w:b/>
              </w:rPr>
              <w:t>lami</w:t>
            </w:r>
            <w:r w:rsidR="003061F8">
              <w:rPr>
                <w:rFonts w:ascii="Arial" w:hAnsi="Arial" w:cs="Arial"/>
                <w:b/>
              </w:rPr>
              <w:t>n</w:t>
            </w:r>
            <w:r w:rsidR="00A101C6">
              <w:rPr>
                <w:rFonts w:ascii="Arial" w:hAnsi="Arial" w:cs="Arial"/>
                <w:b/>
              </w:rPr>
              <w:t>ated</w:t>
            </w:r>
            <w:r w:rsidR="00937148">
              <w:rPr>
                <w:rFonts w:ascii="Arial" w:hAnsi="Arial" w:cs="Arial"/>
                <w:b/>
              </w:rPr>
              <w:t xml:space="preserve"> </w:t>
            </w:r>
            <w:r w:rsidR="000239F2">
              <w:rPr>
                <w:rFonts w:ascii="Arial" w:hAnsi="Arial" w:cs="Arial"/>
                <w:b/>
              </w:rPr>
              <w:t>A3 posters</w:t>
            </w:r>
            <w:r w:rsidR="003061F8">
              <w:rPr>
                <w:rFonts w:ascii="Arial" w:hAnsi="Arial" w:cs="Arial"/>
                <w:b/>
              </w:rPr>
              <w:t xml:space="preserve"> to be erected on all play areas</w:t>
            </w:r>
            <w:r w:rsidR="002F36B5">
              <w:rPr>
                <w:rFonts w:ascii="Arial" w:hAnsi="Arial" w:cs="Arial"/>
                <w:b/>
              </w:rPr>
              <w:t xml:space="preserve">. </w:t>
            </w:r>
          </w:p>
          <w:p w14:paraId="42F30FBB" w14:textId="77777777" w:rsidR="00110EEE" w:rsidRPr="00EF1848" w:rsidRDefault="00110EEE" w:rsidP="000239F2">
            <w:pPr>
              <w:rPr>
                <w:rFonts w:ascii="Arial" w:hAnsi="Arial" w:cs="Arial"/>
              </w:rPr>
            </w:pPr>
          </w:p>
        </w:tc>
      </w:tr>
      <w:tr w:rsidR="00110EEE" w:rsidRPr="00EF1848" w14:paraId="60A0735C" w14:textId="77777777" w:rsidTr="00CE554D">
        <w:tc>
          <w:tcPr>
            <w:tcW w:w="851" w:type="dxa"/>
          </w:tcPr>
          <w:p w14:paraId="3DA2AC21" w14:textId="77777777" w:rsidR="00110EEE" w:rsidRPr="00EF1848" w:rsidRDefault="00110EEE" w:rsidP="0058540A">
            <w:pPr>
              <w:rPr>
                <w:rFonts w:ascii="Arial" w:hAnsi="Arial" w:cs="Arial"/>
                <w:b/>
              </w:rPr>
            </w:pPr>
            <w:r>
              <w:rPr>
                <w:rFonts w:ascii="Arial" w:hAnsi="Arial" w:cs="Arial"/>
                <w:b/>
              </w:rPr>
              <w:lastRenderedPageBreak/>
              <w:t>7</w:t>
            </w:r>
          </w:p>
        </w:tc>
        <w:tc>
          <w:tcPr>
            <w:tcW w:w="9072" w:type="dxa"/>
          </w:tcPr>
          <w:p w14:paraId="24B23E2A" w14:textId="02DB7F57" w:rsidR="00110EEE" w:rsidRDefault="00110EEE" w:rsidP="0058540A">
            <w:pPr>
              <w:rPr>
                <w:rFonts w:ascii="Arial" w:hAnsi="Arial" w:cs="Arial"/>
                <w:b/>
              </w:rPr>
            </w:pPr>
            <w:r w:rsidRPr="00EF1848">
              <w:rPr>
                <w:rFonts w:ascii="Arial" w:hAnsi="Arial" w:cs="Arial"/>
                <w:b/>
              </w:rPr>
              <w:t>Allotments</w:t>
            </w:r>
          </w:p>
          <w:p w14:paraId="39B0EBFF" w14:textId="09913F2E" w:rsidR="00D929F1" w:rsidRPr="00937148" w:rsidRDefault="00D929F1" w:rsidP="0058540A">
            <w:pPr>
              <w:rPr>
                <w:rFonts w:ascii="Arial" w:hAnsi="Arial" w:cs="Arial"/>
                <w:bCs/>
              </w:rPr>
            </w:pPr>
            <w:r w:rsidRPr="00937148">
              <w:rPr>
                <w:rFonts w:ascii="Arial" w:hAnsi="Arial" w:cs="Arial"/>
                <w:bCs/>
              </w:rPr>
              <w:t>Cllr Towers took no part in discussions.</w:t>
            </w:r>
          </w:p>
          <w:p w14:paraId="6507A95F" w14:textId="498ADDCE" w:rsidR="00110EEE" w:rsidRDefault="00110EEE" w:rsidP="0058540A">
            <w:pPr>
              <w:rPr>
                <w:rFonts w:ascii="Arial" w:hAnsi="Arial" w:cs="Arial"/>
              </w:rPr>
            </w:pPr>
            <w:r w:rsidRPr="00EF1848">
              <w:rPr>
                <w:rFonts w:ascii="Arial" w:hAnsi="Arial" w:cs="Arial"/>
              </w:rPr>
              <w:t>a)</w:t>
            </w:r>
            <w:r>
              <w:rPr>
                <w:rFonts w:ascii="Arial" w:hAnsi="Arial" w:cs="Arial"/>
              </w:rPr>
              <w:t xml:space="preserve"> To receive a report on recent inspections.</w:t>
            </w:r>
          </w:p>
          <w:p w14:paraId="6F6C1095" w14:textId="38B6B61E" w:rsidR="00937148" w:rsidRDefault="00937148" w:rsidP="0058540A">
            <w:pPr>
              <w:rPr>
                <w:rFonts w:ascii="Arial" w:hAnsi="Arial" w:cs="Arial"/>
              </w:rPr>
            </w:pPr>
            <w:r>
              <w:rPr>
                <w:rFonts w:ascii="Arial" w:hAnsi="Arial" w:cs="Arial"/>
              </w:rPr>
              <w:t xml:space="preserve">The Clerk presented a report </w:t>
            </w:r>
            <w:r w:rsidR="00CF4F30">
              <w:rPr>
                <w:rFonts w:ascii="Arial" w:hAnsi="Arial" w:cs="Arial"/>
              </w:rPr>
              <w:t xml:space="preserve">on </w:t>
            </w:r>
            <w:r>
              <w:rPr>
                <w:rFonts w:ascii="Arial" w:hAnsi="Arial" w:cs="Arial"/>
              </w:rPr>
              <w:t xml:space="preserve">a </w:t>
            </w:r>
            <w:r w:rsidR="00DE0DB2">
              <w:rPr>
                <w:rFonts w:ascii="Arial" w:hAnsi="Arial" w:cs="Arial"/>
              </w:rPr>
              <w:t>follow up</w:t>
            </w:r>
            <w:r>
              <w:rPr>
                <w:rFonts w:ascii="Arial" w:hAnsi="Arial" w:cs="Arial"/>
              </w:rPr>
              <w:t xml:space="preserve"> inspection that had been carried out</w:t>
            </w:r>
            <w:r w:rsidR="00DE0DB2">
              <w:rPr>
                <w:rFonts w:ascii="Arial" w:hAnsi="Arial" w:cs="Arial"/>
              </w:rPr>
              <w:t xml:space="preserve"> </w:t>
            </w:r>
            <w:r w:rsidR="009B797F">
              <w:rPr>
                <w:rFonts w:ascii="Arial" w:hAnsi="Arial" w:cs="Arial"/>
              </w:rPr>
              <w:t>after</w:t>
            </w:r>
            <w:r>
              <w:rPr>
                <w:rFonts w:ascii="Arial" w:hAnsi="Arial" w:cs="Arial"/>
              </w:rPr>
              <w:t xml:space="preserve"> </w:t>
            </w:r>
            <w:r w:rsidR="00DE0DB2">
              <w:rPr>
                <w:rFonts w:ascii="Arial" w:hAnsi="Arial" w:cs="Arial"/>
              </w:rPr>
              <w:t xml:space="preserve">the </w:t>
            </w:r>
            <w:r w:rsidR="003A2E27">
              <w:rPr>
                <w:rFonts w:ascii="Arial" w:hAnsi="Arial" w:cs="Arial"/>
              </w:rPr>
              <w:t>inspection of the plots in December. She reported that some plots had received an improvement letter and allowance had been made for the wet weather, however one plot had carried out no work on the allotment since January 2019 despite several letters.</w:t>
            </w:r>
          </w:p>
          <w:p w14:paraId="648CE516" w14:textId="77777777" w:rsidR="00937148" w:rsidRDefault="00937148" w:rsidP="0058540A">
            <w:pPr>
              <w:rPr>
                <w:rFonts w:ascii="Arial" w:hAnsi="Arial" w:cs="Arial"/>
              </w:rPr>
            </w:pPr>
          </w:p>
          <w:p w14:paraId="294D205D" w14:textId="1C7423BC" w:rsidR="00DE0DB2" w:rsidRDefault="00937148" w:rsidP="0058540A">
            <w:pPr>
              <w:rPr>
                <w:rFonts w:ascii="Arial" w:hAnsi="Arial" w:cs="Arial"/>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to</w:t>
            </w:r>
            <w:r>
              <w:rPr>
                <w:rFonts w:ascii="Arial" w:hAnsi="Arial" w:cs="Arial"/>
                <w:b/>
              </w:rPr>
              <w:t xml:space="preserve"> approve that tenant of </w:t>
            </w:r>
            <w:r w:rsidR="00CF4F30">
              <w:rPr>
                <w:rFonts w:ascii="Arial" w:hAnsi="Arial" w:cs="Arial"/>
                <w:b/>
              </w:rPr>
              <w:t xml:space="preserve">allotment </w:t>
            </w:r>
            <w:r w:rsidR="000239F2" w:rsidRPr="00DE0DB2">
              <w:rPr>
                <w:rFonts w:ascii="Arial" w:hAnsi="Arial" w:cs="Arial"/>
                <w:b/>
                <w:bCs/>
              </w:rPr>
              <w:t>19aa</w:t>
            </w:r>
            <w:r w:rsidRPr="00DE0DB2">
              <w:rPr>
                <w:rFonts w:ascii="Arial" w:hAnsi="Arial" w:cs="Arial"/>
                <w:b/>
                <w:bCs/>
              </w:rPr>
              <w:t xml:space="preserve"> </w:t>
            </w:r>
            <w:r w:rsidR="00DE0DB2" w:rsidRPr="00DE0DB2">
              <w:rPr>
                <w:rFonts w:ascii="Arial" w:hAnsi="Arial" w:cs="Arial"/>
                <w:b/>
                <w:bCs/>
              </w:rPr>
              <w:t>be served with a</w:t>
            </w:r>
            <w:r w:rsidR="000239F2" w:rsidRPr="00DE0DB2">
              <w:rPr>
                <w:rFonts w:ascii="Arial" w:hAnsi="Arial" w:cs="Arial"/>
                <w:b/>
                <w:bCs/>
              </w:rPr>
              <w:t xml:space="preserve"> notice to quit</w:t>
            </w:r>
            <w:r w:rsidR="009B797F">
              <w:rPr>
                <w:rFonts w:ascii="Arial" w:hAnsi="Arial" w:cs="Arial"/>
                <w:b/>
                <w:bCs/>
              </w:rPr>
              <w:t xml:space="preserve"> unless extenuating circumstances become apparent.</w:t>
            </w:r>
          </w:p>
          <w:p w14:paraId="43F8028F" w14:textId="39D48708" w:rsidR="00AD6193" w:rsidRDefault="000239F2" w:rsidP="0058540A">
            <w:pPr>
              <w:rPr>
                <w:rFonts w:ascii="Arial" w:hAnsi="Arial" w:cs="Arial"/>
              </w:rPr>
            </w:pPr>
            <w:r>
              <w:rPr>
                <w:rFonts w:ascii="Arial" w:hAnsi="Arial" w:cs="Arial"/>
              </w:rPr>
              <w:t xml:space="preserve"> </w:t>
            </w:r>
          </w:p>
          <w:p w14:paraId="71F992BA" w14:textId="4CC36EE5" w:rsidR="00110EEE" w:rsidRDefault="00110EEE" w:rsidP="0058540A">
            <w:pPr>
              <w:rPr>
                <w:rFonts w:ascii="Arial" w:hAnsi="Arial" w:cs="Arial"/>
              </w:rPr>
            </w:pPr>
            <w:r>
              <w:rPr>
                <w:rFonts w:ascii="Arial" w:hAnsi="Arial" w:cs="Arial"/>
              </w:rPr>
              <w:t>b) To receive a report on plot vacancies.</w:t>
            </w:r>
          </w:p>
          <w:p w14:paraId="00821845" w14:textId="20021D19" w:rsidR="003A2E27" w:rsidRDefault="003A2E27" w:rsidP="0058540A">
            <w:pPr>
              <w:rPr>
                <w:rFonts w:ascii="Arial" w:hAnsi="Arial" w:cs="Arial"/>
              </w:rPr>
            </w:pPr>
            <w:r>
              <w:rPr>
                <w:rFonts w:ascii="Arial" w:hAnsi="Arial" w:cs="Arial"/>
              </w:rPr>
              <w:t>It was reported that all plots were now let.</w:t>
            </w:r>
          </w:p>
          <w:p w14:paraId="0C22FE09" w14:textId="77777777" w:rsidR="003A2E27" w:rsidRDefault="003A2E27" w:rsidP="0058540A">
            <w:pPr>
              <w:rPr>
                <w:rFonts w:ascii="Arial" w:hAnsi="Arial" w:cs="Arial"/>
              </w:rPr>
            </w:pPr>
          </w:p>
          <w:p w14:paraId="0C7D60AE" w14:textId="091DF217" w:rsidR="00AD6193" w:rsidRDefault="003A2E27" w:rsidP="0058540A">
            <w:pPr>
              <w:rPr>
                <w:rFonts w:ascii="Arial" w:hAnsi="Arial" w:cs="Arial"/>
                <w:b/>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to</w:t>
            </w:r>
            <w:r>
              <w:rPr>
                <w:rFonts w:ascii="Arial" w:hAnsi="Arial" w:cs="Arial"/>
                <w:b/>
              </w:rPr>
              <w:t xml:space="preserve"> note</w:t>
            </w:r>
            <w:r w:rsidR="00CF4F30">
              <w:rPr>
                <w:rFonts w:ascii="Arial" w:hAnsi="Arial" w:cs="Arial"/>
                <w:b/>
              </w:rPr>
              <w:t>.</w:t>
            </w:r>
          </w:p>
          <w:p w14:paraId="2F4BAEC5" w14:textId="77777777" w:rsidR="003A2E27" w:rsidRDefault="003A2E27" w:rsidP="0058540A">
            <w:pPr>
              <w:rPr>
                <w:rFonts w:ascii="Arial" w:hAnsi="Arial" w:cs="Arial"/>
              </w:rPr>
            </w:pPr>
          </w:p>
          <w:p w14:paraId="0E7ED505" w14:textId="40F2A3FD" w:rsidR="00110EEE" w:rsidRDefault="00110EEE" w:rsidP="0058540A">
            <w:pPr>
              <w:rPr>
                <w:rFonts w:ascii="Arial" w:hAnsi="Arial" w:cs="Arial"/>
              </w:rPr>
            </w:pPr>
            <w:r>
              <w:rPr>
                <w:rFonts w:ascii="Arial" w:hAnsi="Arial" w:cs="Arial"/>
              </w:rPr>
              <w:t xml:space="preserve">c) To discuss plots on the cemetery side of the allotments. </w:t>
            </w:r>
          </w:p>
          <w:p w14:paraId="008F7823" w14:textId="2E8BA9F5" w:rsidR="00D1129A" w:rsidRDefault="00B778F0" w:rsidP="0058540A">
            <w:pPr>
              <w:rPr>
                <w:rFonts w:ascii="Arial" w:hAnsi="Arial" w:cs="Arial"/>
              </w:rPr>
            </w:pPr>
            <w:r>
              <w:rPr>
                <w:rFonts w:ascii="Arial" w:hAnsi="Arial" w:cs="Arial"/>
              </w:rPr>
              <w:t xml:space="preserve">It was reported </w:t>
            </w:r>
            <w:r w:rsidR="003A2E27">
              <w:rPr>
                <w:rFonts w:ascii="Arial" w:hAnsi="Arial" w:cs="Arial"/>
              </w:rPr>
              <w:t xml:space="preserve">that </w:t>
            </w:r>
            <w:r w:rsidR="006107CE">
              <w:rPr>
                <w:rFonts w:ascii="Arial" w:hAnsi="Arial" w:cs="Arial"/>
              </w:rPr>
              <w:t xml:space="preserve">all </w:t>
            </w:r>
            <w:r w:rsidR="00852169">
              <w:rPr>
                <w:rFonts w:ascii="Arial" w:hAnsi="Arial" w:cs="Arial"/>
              </w:rPr>
              <w:t xml:space="preserve">but 3 tenants </w:t>
            </w:r>
            <w:r w:rsidR="006107CE">
              <w:rPr>
                <w:rFonts w:ascii="Arial" w:hAnsi="Arial" w:cs="Arial"/>
              </w:rPr>
              <w:t xml:space="preserve">on the </w:t>
            </w:r>
            <w:r w:rsidR="005022B8">
              <w:rPr>
                <w:rFonts w:ascii="Arial" w:hAnsi="Arial" w:cs="Arial"/>
              </w:rPr>
              <w:t xml:space="preserve">cemetery side of the allotments </w:t>
            </w:r>
            <w:r w:rsidR="00852169">
              <w:rPr>
                <w:rFonts w:ascii="Arial" w:hAnsi="Arial" w:cs="Arial"/>
              </w:rPr>
              <w:t xml:space="preserve">were new </w:t>
            </w:r>
            <w:r w:rsidR="00D1129A">
              <w:rPr>
                <w:rFonts w:ascii="Arial" w:hAnsi="Arial" w:cs="Arial"/>
              </w:rPr>
              <w:t>tenants</w:t>
            </w:r>
            <w:r w:rsidR="0008220D">
              <w:rPr>
                <w:rFonts w:ascii="Arial" w:hAnsi="Arial" w:cs="Arial"/>
              </w:rPr>
              <w:t xml:space="preserve"> </w:t>
            </w:r>
            <w:r w:rsidR="00A07482">
              <w:rPr>
                <w:rFonts w:ascii="Arial" w:hAnsi="Arial" w:cs="Arial"/>
              </w:rPr>
              <w:t>who had been ma</w:t>
            </w:r>
            <w:r w:rsidR="0008220D">
              <w:rPr>
                <w:rFonts w:ascii="Arial" w:hAnsi="Arial" w:cs="Arial"/>
              </w:rPr>
              <w:t>d</w:t>
            </w:r>
            <w:r w:rsidR="00A07482">
              <w:rPr>
                <w:rFonts w:ascii="Arial" w:hAnsi="Arial" w:cs="Arial"/>
              </w:rPr>
              <w:t>e</w:t>
            </w:r>
            <w:r w:rsidR="003A2E27">
              <w:rPr>
                <w:rFonts w:ascii="Arial" w:hAnsi="Arial" w:cs="Arial"/>
              </w:rPr>
              <w:t xml:space="preserve"> aware at the start of their tenancy that </w:t>
            </w:r>
            <w:r w:rsidR="00A07482">
              <w:rPr>
                <w:rFonts w:ascii="Arial" w:hAnsi="Arial" w:cs="Arial"/>
              </w:rPr>
              <w:t xml:space="preserve">the tenancy would be </w:t>
            </w:r>
            <w:r w:rsidR="0008220D">
              <w:rPr>
                <w:rFonts w:ascii="Arial" w:hAnsi="Arial" w:cs="Arial"/>
              </w:rPr>
              <w:t xml:space="preserve">for a short period of time due to plans to extend the </w:t>
            </w:r>
            <w:r w:rsidR="00A07482">
              <w:rPr>
                <w:rFonts w:ascii="Arial" w:hAnsi="Arial" w:cs="Arial"/>
              </w:rPr>
              <w:t>cemetery</w:t>
            </w:r>
            <w:r w:rsidR="00852169">
              <w:rPr>
                <w:rFonts w:ascii="Arial" w:hAnsi="Arial" w:cs="Arial"/>
              </w:rPr>
              <w:t xml:space="preserve">. </w:t>
            </w:r>
            <w:r w:rsidR="003A2E27">
              <w:rPr>
                <w:rFonts w:ascii="Arial" w:hAnsi="Arial" w:cs="Arial"/>
              </w:rPr>
              <w:t xml:space="preserve">Only one long term tenant remained on this side of the allotments and they will </w:t>
            </w:r>
            <w:r w:rsidR="00852169">
              <w:rPr>
                <w:rFonts w:ascii="Arial" w:hAnsi="Arial" w:cs="Arial"/>
              </w:rPr>
              <w:t xml:space="preserve">continue to be offered first refusal on </w:t>
            </w:r>
            <w:r w:rsidR="00D1129A">
              <w:rPr>
                <w:rFonts w:ascii="Arial" w:hAnsi="Arial" w:cs="Arial"/>
              </w:rPr>
              <w:t>any vacant plots that become free</w:t>
            </w:r>
            <w:r w:rsidR="003A2E27">
              <w:rPr>
                <w:rFonts w:ascii="Arial" w:hAnsi="Arial" w:cs="Arial"/>
              </w:rPr>
              <w:t xml:space="preserve"> in the main section.</w:t>
            </w:r>
          </w:p>
          <w:p w14:paraId="21E335E0" w14:textId="53CC2049" w:rsidR="003A2E27" w:rsidRPr="00A07482" w:rsidRDefault="003A2E27" w:rsidP="00D929F1">
            <w:pPr>
              <w:rPr>
                <w:rFonts w:ascii="Arial" w:hAnsi="Arial" w:cs="Arial"/>
                <w:sz w:val="14"/>
                <w:szCs w:val="14"/>
              </w:rPr>
            </w:pPr>
          </w:p>
          <w:p w14:paraId="2F2A3FBA" w14:textId="0367B863" w:rsidR="00D929F1" w:rsidRDefault="003A2E27" w:rsidP="00D929F1">
            <w:pPr>
              <w:rPr>
                <w:rFonts w:ascii="Arial" w:hAnsi="Arial" w:cs="Arial"/>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to</w:t>
            </w:r>
            <w:r>
              <w:rPr>
                <w:rFonts w:ascii="Arial" w:hAnsi="Arial" w:cs="Arial"/>
                <w:b/>
              </w:rPr>
              <w:t xml:space="preserve"> note</w:t>
            </w:r>
            <w:r w:rsidR="0073739E">
              <w:rPr>
                <w:rFonts w:ascii="Arial" w:hAnsi="Arial" w:cs="Arial"/>
                <w:b/>
              </w:rPr>
              <w:t xml:space="preserve">. </w:t>
            </w:r>
            <w:r w:rsidR="00D929F1">
              <w:rPr>
                <w:rFonts w:ascii="Arial" w:hAnsi="Arial" w:cs="Arial"/>
              </w:rPr>
              <w:t>Cllr Granger left the meeting at 15.00</w:t>
            </w:r>
          </w:p>
          <w:p w14:paraId="32BEE693" w14:textId="77777777" w:rsidR="00110EEE" w:rsidRPr="00EF1848" w:rsidRDefault="00110EEE" w:rsidP="0058540A">
            <w:pPr>
              <w:rPr>
                <w:rFonts w:ascii="Arial" w:hAnsi="Arial" w:cs="Arial"/>
              </w:rPr>
            </w:pPr>
          </w:p>
        </w:tc>
      </w:tr>
      <w:tr w:rsidR="00110EEE" w:rsidRPr="00EF1848" w14:paraId="1A8B8DCC" w14:textId="77777777" w:rsidTr="00CE554D">
        <w:tc>
          <w:tcPr>
            <w:tcW w:w="851" w:type="dxa"/>
          </w:tcPr>
          <w:p w14:paraId="06768816" w14:textId="77777777" w:rsidR="00110EEE" w:rsidRDefault="00110EEE" w:rsidP="0058540A">
            <w:pPr>
              <w:rPr>
                <w:rFonts w:ascii="Arial" w:hAnsi="Arial" w:cs="Arial"/>
                <w:b/>
              </w:rPr>
            </w:pPr>
            <w:r>
              <w:rPr>
                <w:rFonts w:ascii="Arial" w:hAnsi="Arial" w:cs="Arial"/>
                <w:b/>
              </w:rPr>
              <w:lastRenderedPageBreak/>
              <w:t>8</w:t>
            </w:r>
          </w:p>
        </w:tc>
        <w:tc>
          <w:tcPr>
            <w:tcW w:w="9072" w:type="dxa"/>
          </w:tcPr>
          <w:p w14:paraId="0C4F6A8B" w14:textId="77777777" w:rsidR="00110EEE" w:rsidRDefault="00110EEE" w:rsidP="0058540A">
            <w:pPr>
              <w:rPr>
                <w:rFonts w:ascii="Arial" w:hAnsi="Arial" w:cs="Arial"/>
                <w:b/>
              </w:rPr>
            </w:pPr>
            <w:r>
              <w:rPr>
                <w:rFonts w:ascii="Arial" w:hAnsi="Arial" w:cs="Arial"/>
                <w:b/>
              </w:rPr>
              <w:t>Cemetery</w:t>
            </w:r>
          </w:p>
          <w:p w14:paraId="5DB712F6" w14:textId="7E31A267" w:rsidR="00110EEE" w:rsidRDefault="00110EEE" w:rsidP="0058540A">
            <w:pPr>
              <w:rPr>
                <w:rFonts w:ascii="Arial" w:hAnsi="Arial" w:cs="Arial"/>
                <w:bCs/>
              </w:rPr>
            </w:pPr>
            <w:r w:rsidRPr="00AE23D3">
              <w:rPr>
                <w:rFonts w:ascii="Arial" w:hAnsi="Arial" w:cs="Arial"/>
                <w:bCs/>
              </w:rPr>
              <w:t xml:space="preserve">a) </w:t>
            </w:r>
            <w:r>
              <w:rPr>
                <w:rFonts w:ascii="Arial" w:hAnsi="Arial" w:cs="Arial"/>
                <w:bCs/>
              </w:rPr>
              <w:t xml:space="preserve">Number of </w:t>
            </w:r>
            <w:r w:rsidRPr="00AE23D3">
              <w:rPr>
                <w:rFonts w:ascii="Arial" w:hAnsi="Arial" w:cs="Arial"/>
                <w:bCs/>
              </w:rPr>
              <w:t>Burial</w:t>
            </w:r>
            <w:r>
              <w:rPr>
                <w:rFonts w:ascii="Arial" w:hAnsi="Arial" w:cs="Arial"/>
                <w:bCs/>
              </w:rPr>
              <w:t>s</w:t>
            </w:r>
            <w:r w:rsidRPr="00AE23D3">
              <w:rPr>
                <w:rFonts w:ascii="Arial" w:hAnsi="Arial" w:cs="Arial"/>
                <w:bCs/>
              </w:rPr>
              <w:t xml:space="preserve"> – for information and to consider timescale for cemetery extension.</w:t>
            </w:r>
          </w:p>
          <w:p w14:paraId="51304FC4" w14:textId="26112E47" w:rsidR="003A2E27" w:rsidRDefault="003A2E27" w:rsidP="0058540A">
            <w:pPr>
              <w:rPr>
                <w:rFonts w:ascii="Arial" w:hAnsi="Arial" w:cs="Arial"/>
                <w:bCs/>
              </w:rPr>
            </w:pPr>
            <w:r>
              <w:rPr>
                <w:rFonts w:ascii="Arial" w:hAnsi="Arial" w:cs="Arial"/>
                <w:bCs/>
              </w:rPr>
              <w:t xml:space="preserve">The Clerk presented details of burials over the past five years and explained that they were averaging at </w:t>
            </w:r>
            <w:r w:rsidR="00024B55">
              <w:rPr>
                <w:rFonts w:ascii="Arial" w:hAnsi="Arial" w:cs="Arial"/>
                <w:bCs/>
              </w:rPr>
              <w:t>15 per year</w:t>
            </w:r>
            <w:r w:rsidR="00076454">
              <w:rPr>
                <w:rFonts w:ascii="Arial" w:hAnsi="Arial" w:cs="Arial"/>
                <w:bCs/>
              </w:rPr>
              <w:t xml:space="preserve"> </w:t>
            </w:r>
            <w:r w:rsidR="00CF4F30">
              <w:rPr>
                <w:rFonts w:ascii="Arial" w:hAnsi="Arial" w:cs="Arial"/>
                <w:bCs/>
              </w:rPr>
              <w:t>o</w:t>
            </w:r>
            <w:r w:rsidR="00076454">
              <w:rPr>
                <w:rFonts w:ascii="Arial" w:hAnsi="Arial" w:cs="Arial"/>
                <w:bCs/>
              </w:rPr>
              <w:t xml:space="preserve">f which just over half were new graves. A rough estimate based on average burial rates would </w:t>
            </w:r>
            <w:r w:rsidR="0013269F">
              <w:rPr>
                <w:rFonts w:ascii="Arial" w:hAnsi="Arial" w:cs="Arial"/>
                <w:bCs/>
              </w:rPr>
              <w:t xml:space="preserve">mean that there was space for another </w:t>
            </w:r>
            <w:r w:rsidR="00D7681F">
              <w:rPr>
                <w:rFonts w:ascii="Arial" w:hAnsi="Arial" w:cs="Arial"/>
                <w:bCs/>
              </w:rPr>
              <w:t>5</w:t>
            </w:r>
            <w:r w:rsidR="0013269F">
              <w:rPr>
                <w:rFonts w:ascii="Arial" w:hAnsi="Arial" w:cs="Arial"/>
                <w:bCs/>
              </w:rPr>
              <w:t xml:space="preserve"> years </w:t>
            </w:r>
            <w:r w:rsidR="00D7681F">
              <w:rPr>
                <w:rFonts w:ascii="Arial" w:hAnsi="Arial" w:cs="Arial"/>
                <w:bCs/>
              </w:rPr>
              <w:t xml:space="preserve">of burials </w:t>
            </w:r>
            <w:r w:rsidR="0013269F">
              <w:rPr>
                <w:rFonts w:ascii="Arial" w:hAnsi="Arial" w:cs="Arial"/>
                <w:bCs/>
              </w:rPr>
              <w:t>before the Town Council would need to consider extending the burial ground.</w:t>
            </w:r>
          </w:p>
          <w:p w14:paraId="7DA81D4F" w14:textId="596CA842" w:rsidR="00AD6193" w:rsidRPr="00A07482" w:rsidRDefault="00AD6193" w:rsidP="0058540A">
            <w:pPr>
              <w:rPr>
                <w:rFonts w:ascii="Arial" w:hAnsi="Arial" w:cs="Arial"/>
                <w:bCs/>
                <w:sz w:val="12"/>
                <w:szCs w:val="12"/>
              </w:rPr>
            </w:pPr>
          </w:p>
          <w:p w14:paraId="0913D8B1" w14:textId="164D0284" w:rsidR="00AD6193" w:rsidRDefault="00AD6193" w:rsidP="0058540A">
            <w:pPr>
              <w:rPr>
                <w:rFonts w:ascii="Arial" w:hAnsi="Arial" w:cs="Arial"/>
                <w:b/>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to</w:t>
            </w:r>
            <w:r w:rsidR="00D929F1">
              <w:rPr>
                <w:rFonts w:ascii="Arial" w:hAnsi="Arial" w:cs="Arial"/>
                <w:b/>
              </w:rPr>
              <w:t xml:space="preserve"> </w:t>
            </w:r>
            <w:r w:rsidR="00D7681F">
              <w:rPr>
                <w:rFonts w:ascii="Arial" w:hAnsi="Arial" w:cs="Arial"/>
                <w:b/>
              </w:rPr>
              <w:t>review in one year.</w:t>
            </w:r>
          </w:p>
          <w:p w14:paraId="142CD0A5" w14:textId="77777777" w:rsidR="00D7681F" w:rsidRPr="00AE23D3" w:rsidRDefault="00D7681F" w:rsidP="0058540A">
            <w:pPr>
              <w:rPr>
                <w:rFonts w:ascii="Arial" w:hAnsi="Arial" w:cs="Arial"/>
                <w:bCs/>
              </w:rPr>
            </w:pPr>
          </w:p>
          <w:p w14:paraId="535F579C" w14:textId="23663AC0" w:rsidR="00110EEE" w:rsidRDefault="00110EEE" w:rsidP="0058540A">
            <w:pPr>
              <w:rPr>
                <w:rFonts w:ascii="Arial" w:hAnsi="Arial" w:cs="Arial"/>
                <w:bCs/>
              </w:rPr>
            </w:pPr>
            <w:r w:rsidRPr="00AE23D3">
              <w:rPr>
                <w:rFonts w:ascii="Arial" w:hAnsi="Arial" w:cs="Arial"/>
                <w:bCs/>
              </w:rPr>
              <w:t>b) Fence replacement – for discussion</w:t>
            </w:r>
            <w:r>
              <w:rPr>
                <w:rFonts w:ascii="Arial" w:hAnsi="Arial" w:cs="Arial"/>
                <w:bCs/>
              </w:rPr>
              <w:t>.</w:t>
            </w:r>
          </w:p>
          <w:p w14:paraId="23E8A574" w14:textId="66164F71" w:rsidR="00D7681F" w:rsidRDefault="00D7681F" w:rsidP="0058540A">
            <w:pPr>
              <w:rPr>
                <w:rFonts w:ascii="Arial" w:hAnsi="Arial" w:cs="Arial"/>
                <w:bCs/>
              </w:rPr>
            </w:pPr>
            <w:r>
              <w:rPr>
                <w:rFonts w:ascii="Arial" w:hAnsi="Arial" w:cs="Arial"/>
                <w:bCs/>
              </w:rPr>
              <w:t xml:space="preserve">It was reported that money had been allocated in the 2019-20 and 2020-21 budgets to replace the post and rail fencing alongside the cemetery with bow topped fencing to match the fencing </w:t>
            </w:r>
            <w:r w:rsidR="008310FE">
              <w:rPr>
                <w:rFonts w:ascii="Arial" w:hAnsi="Arial" w:cs="Arial"/>
                <w:bCs/>
              </w:rPr>
              <w:t>on the Whitchurch Road Cemetery</w:t>
            </w:r>
            <w:r w:rsidR="00A12F1B">
              <w:rPr>
                <w:rFonts w:ascii="Arial" w:hAnsi="Arial" w:cs="Arial"/>
                <w:bCs/>
              </w:rPr>
              <w:t>.</w:t>
            </w:r>
          </w:p>
          <w:p w14:paraId="582DAB4D" w14:textId="6B117D1D" w:rsidR="00AD6193" w:rsidRDefault="00AD6193" w:rsidP="0058540A">
            <w:pPr>
              <w:rPr>
                <w:rFonts w:ascii="Arial" w:hAnsi="Arial" w:cs="Arial"/>
                <w:bCs/>
              </w:rPr>
            </w:pPr>
          </w:p>
          <w:p w14:paraId="18F9C111" w14:textId="7C29270A" w:rsidR="00AD6193" w:rsidRPr="00AE23D3" w:rsidRDefault="00AD6193" w:rsidP="0058540A">
            <w:pPr>
              <w:rPr>
                <w:rFonts w:ascii="Arial" w:hAnsi="Arial" w:cs="Arial"/>
                <w:bCs/>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to</w:t>
            </w:r>
            <w:r w:rsidR="00D929F1">
              <w:rPr>
                <w:rFonts w:ascii="Arial" w:hAnsi="Arial" w:cs="Arial"/>
                <w:b/>
              </w:rPr>
              <w:t xml:space="preserve"> </w:t>
            </w:r>
            <w:r w:rsidR="00A12F1B">
              <w:rPr>
                <w:rFonts w:ascii="Arial" w:hAnsi="Arial" w:cs="Arial"/>
                <w:b/>
              </w:rPr>
              <w:t xml:space="preserve">consider </w:t>
            </w:r>
            <w:r w:rsidR="00D929F1">
              <w:rPr>
                <w:rFonts w:ascii="Arial" w:hAnsi="Arial" w:cs="Arial"/>
                <w:b/>
              </w:rPr>
              <w:t xml:space="preserve">quotes at </w:t>
            </w:r>
            <w:r w:rsidR="00A12F1B">
              <w:rPr>
                <w:rFonts w:ascii="Arial" w:hAnsi="Arial" w:cs="Arial"/>
                <w:b/>
              </w:rPr>
              <w:t xml:space="preserve">the </w:t>
            </w:r>
            <w:r w:rsidR="00D929F1">
              <w:rPr>
                <w:rFonts w:ascii="Arial" w:hAnsi="Arial" w:cs="Arial"/>
                <w:b/>
              </w:rPr>
              <w:t>next meeting</w:t>
            </w:r>
            <w:r w:rsidR="00CF4F30">
              <w:rPr>
                <w:rFonts w:ascii="Arial" w:hAnsi="Arial" w:cs="Arial"/>
                <w:b/>
              </w:rPr>
              <w:t>.</w:t>
            </w:r>
          </w:p>
          <w:p w14:paraId="0BB0D943" w14:textId="77777777" w:rsidR="00110EEE" w:rsidRDefault="00110EEE" w:rsidP="0058540A">
            <w:pPr>
              <w:rPr>
                <w:rFonts w:ascii="Arial" w:hAnsi="Arial" w:cs="Arial"/>
                <w:b/>
              </w:rPr>
            </w:pPr>
            <w:r>
              <w:rPr>
                <w:rFonts w:ascii="Arial" w:hAnsi="Arial" w:cs="Arial"/>
                <w:b/>
              </w:rPr>
              <w:t xml:space="preserve"> </w:t>
            </w:r>
          </w:p>
        </w:tc>
      </w:tr>
      <w:tr w:rsidR="00110EEE" w:rsidRPr="00EF1848" w14:paraId="353E8D6A" w14:textId="77777777" w:rsidTr="00CE554D">
        <w:tc>
          <w:tcPr>
            <w:tcW w:w="851" w:type="dxa"/>
          </w:tcPr>
          <w:p w14:paraId="76CB9642" w14:textId="77777777" w:rsidR="00110EEE" w:rsidRPr="00EF1848" w:rsidRDefault="00110EEE" w:rsidP="0058540A">
            <w:pPr>
              <w:rPr>
                <w:rFonts w:ascii="Arial" w:hAnsi="Arial" w:cs="Arial"/>
                <w:b/>
              </w:rPr>
            </w:pPr>
            <w:r>
              <w:rPr>
                <w:rFonts w:ascii="Arial" w:hAnsi="Arial" w:cs="Arial"/>
                <w:b/>
              </w:rPr>
              <w:t>9</w:t>
            </w:r>
          </w:p>
        </w:tc>
        <w:tc>
          <w:tcPr>
            <w:tcW w:w="9072" w:type="dxa"/>
          </w:tcPr>
          <w:p w14:paraId="7B50694B" w14:textId="77777777" w:rsidR="00110EEE" w:rsidRDefault="00110EEE" w:rsidP="0058540A">
            <w:pPr>
              <w:rPr>
                <w:rFonts w:ascii="Arial" w:hAnsi="Arial" w:cs="Arial"/>
                <w:b/>
              </w:rPr>
            </w:pPr>
            <w:r>
              <w:rPr>
                <w:rFonts w:ascii="Arial" w:hAnsi="Arial" w:cs="Arial"/>
                <w:b/>
              </w:rPr>
              <w:t xml:space="preserve">Floral Planters </w:t>
            </w:r>
          </w:p>
          <w:p w14:paraId="56E4643F" w14:textId="4C5A1744" w:rsidR="00110EEE" w:rsidRDefault="00110EEE" w:rsidP="0058540A">
            <w:pPr>
              <w:rPr>
                <w:rFonts w:ascii="Arial" w:hAnsi="Arial" w:cs="Arial"/>
                <w:bCs/>
              </w:rPr>
            </w:pPr>
            <w:r>
              <w:rPr>
                <w:rFonts w:ascii="Arial" w:hAnsi="Arial" w:cs="Arial"/>
                <w:bCs/>
              </w:rPr>
              <w:t>a) Relocation of floral planters – for update.</w:t>
            </w:r>
          </w:p>
          <w:p w14:paraId="373B6C23" w14:textId="097F8C1F" w:rsidR="00A12F1B" w:rsidRDefault="00A12F1B" w:rsidP="0058540A">
            <w:pPr>
              <w:rPr>
                <w:rFonts w:ascii="Arial" w:hAnsi="Arial" w:cs="Arial"/>
                <w:bCs/>
              </w:rPr>
            </w:pPr>
            <w:r>
              <w:rPr>
                <w:rFonts w:ascii="Arial" w:hAnsi="Arial" w:cs="Arial"/>
                <w:bCs/>
              </w:rPr>
              <w:t xml:space="preserve">The Clerk was seeking quotes for the work </w:t>
            </w:r>
            <w:r w:rsidR="00264CA8">
              <w:rPr>
                <w:rFonts w:ascii="Arial" w:hAnsi="Arial" w:cs="Arial"/>
                <w:bCs/>
              </w:rPr>
              <w:t>and a</w:t>
            </w:r>
            <w:r>
              <w:rPr>
                <w:rFonts w:ascii="Arial" w:hAnsi="Arial" w:cs="Arial"/>
                <w:bCs/>
              </w:rPr>
              <w:t xml:space="preserve"> site meeting will be held with the contractor to see if there was enough space for 5 pole planters on the grassed area on the corner of Summerfield </w:t>
            </w:r>
            <w:r w:rsidR="00517EA2">
              <w:rPr>
                <w:rFonts w:ascii="Arial" w:hAnsi="Arial" w:cs="Arial"/>
                <w:bCs/>
              </w:rPr>
              <w:t xml:space="preserve">Road </w:t>
            </w:r>
            <w:r>
              <w:rPr>
                <w:rFonts w:ascii="Arial" w:hAnsi="Arial" w:cs="Arial"/>
                <w:bCs/>
              </w:rPr>
              <w:t>and Whitchurch Road</w:t>
            </w:r>
            <w:r w:rsidR="00DB47BD">
              <w:rPr>
                <w:rFonts w:ascii="Arial" w:hAnsi="Arial" w:cs="Arial"/>
                <w:bCs/>
              </w:rPr>
              <w:t xml:space="preserve"> however this work would need to be carried out before the next meeting of the committee</w:t>
            </w:r>
            <w:r w:rsidR="0033305B">
              <w:rPr>
                <w:rFonts w:ascii="Arial" w:hAnsi="Arial" w:cs="Arial"/>
                <w:bCs/>
              </w:rPr>
              <w:t>.</w:t>
            </w:r>
          </w:p>
          <w:p w14:paraId="3C0EAE40" w14:textId="1A3F9316" w:rsidR="00AD6193" w:rsidRDefault="00AD6193" w:rsidP="0058540A">
            <w:pPr>
              <w:rPr>
                <w:rFonts w:ascii="Arial" w:hAnsi="Arial" w:cs="Arial"/>
                <w:bCs/>
              </w:rPr>
            </w:pPr>
          </w:p>
          <w:p w14:paraId="13FA718F" w14:textId="39B7BE80" w:rsidR="00AD6193" w:rsidRDefault="00AD6193" w:rsidP="0058540A">
            <w:pPr>
              <w:rPr>
                <w:rFonts w:ascii="Arial" w:hAnsi="Arial" w:cs="Arial"/>
                <w:bCs/>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w:t>
            </w:r>
            <w:r w:rsidR="00433757">
              <w:rPr>
                <w:rFonts w:ascii="Arial" w:hAnsi="Arial" w:cs="Arial"/>
                <w:b/>
              </w:rPr>
              <w:t xml:space="preserve">that </w:t>
            </w:r>
            <w:r w:rsidR="00DB47BD">
              <w:rPr>
                <w:rFonts w:ascii="Arial" w:hAnsi="Arial" w:cs="Arial"/>
                <w:b/>
              </w:rPr>
              <w:t xml:space="preserve">authority </w:t>
            </w:r>
            <w:r w:rsidR="00433757">
              <w:rPr>
                <w:rFonts w:ascii="Arial" w:hAnsi="Arial" w:cs="Arial"/>
                <w:b/>
              </w:rPr>
              <w:t xml:space="preserve">is delegated </w:t>
            </w:r>
            <w:r w:rsidR="00DB47BD">
              <w:rPr>
                <w:rFonts w:ascii="Arial" w:hAnsi="Arial" w:cs="Arial"/>
                <w:b/>
              </w:rPr>
              <w:t>to the Clerk a</w:t>
            </w:r>
            <w:r w:rsidR="0033305B">
              <w:rPr>
                <w:rFonts w:ascii="Arial" w:hAnsi="Arial" w:cs="Arial"/>
                <w:b/>
              </w:rPr>
              <w:t>n</w:t>
            </w:r>
            <w:r w:rsidR="00DB47BD">
              <w:rPr>
                <w:rFonts w:ascii="Arial" w:hAnsi="Arial" w:cs="Arial"/>
                <w:b/>
              </w:rPr>
              <w:t>d Committee Ch</w:t>
            </w:r>
            <w:r w:rsidR="00A07482">
              <w:rPr>
                <w:rFonts w:ascii="Arial" w:hAnsi="Arial" w:cs="Arial"/>
                <w:b/>
              </w:rPr>
              <w:t>a</w:t>
            </w:r>
            <w:r w:rsidR="00DB47BD">
              <w:rPr>
                <w:rFonts w:ascii="Arial" w:hAnsi="Arial" w:cs="Arial"/>
                <w:b/>
              </w:rPr>
              <w:t xml:space="preserve">irman to consider quotes received for this work and </w:t>
            </w:r>
            <w:r w:rsidR="00F51BC4">
              <w:rPr>
                <w:rFonts w:ascii="Arial" w:hAnsi="Arial" w:cs="Arial"/>
                <w:b/>
              </w:rPr>
              <w:t xml:space="preserve">select </w:t>
            </w:r>
            <w:r w:rsidR="00156403">
              <w:rPr>
                <w:rFonts w:ascii="Arial" w:hAnsi="Arial" w:cs="Arial"/>
                <w:b/>
              </w:rPr>
              <w:t xml:space="preserve">the contractor to carry out the </w:t>
            </w:r>
            <w:r w:rsidR="00433757">
              <w:rPr>
                <w:rFonts w:ascii="Arial" w:hAnsi="Arial" w:cs="Arial"/>
                <w:b/>
              </w:rPr>
              <w:t>relocation of the planters</w:t>
            </w:r>
            <w:r w:rsidR="0033305B">
              <w:rPr>
                <w:rFonts w:ascii="Arial" w:hAnsi="Arial" w:cs="Arial"/>
                <w:b/>
              </w:rPr>
              <w:t>.</w:t>
            </w:r>
          </w:p>
          <w:p w14:paraId="12E6A46C" w14:textId="77777777" w:rsidR="00110EEE" w:rsidRPr="00EF1848" w:rsidRDefault="00110EEE" w:rsidP="0058540A">
            <w:pPr>
              <w:rPr>
                <w:rFonts w:ascii="Arial" w:hAnsi="Arial" w:cs="Arial"/>
              </w:rPr>
            </w:pPr>
          </w:p>
        </w:tc>
      </w:tr>
      <w:tr w:rsidR="00110EEE" w:rsidRPr="00EF1848" w14:paraId="1E1AB44D" w14:textId="77777777" w:rsidTr="00CE554D">
        <w:tc>
          <w:tcPr>
            <w:tcW w:w="851" w:type="dxa"/>
          </w:tcPr>
          <w:p w14:paraId="3BC3EE9B" w14:textId="77777777" w:rsidR="00110EEE" w:rsidRDefault="00110EEE" w:rsidP="0058540A">
            <w:pPr>
              <w:rPr>
                <w:rFonts w:ascii="Arial" w:hAnsi="Arial" w:cs="Arial"/>
                <w:b/>
              </w:rPr>
            </w:pPr>
            <w:r>
              <w:rPr>
                <w:rFonts w:ascii="Arial" w:hAnsi="Arial" w:cs="Arial"/>
                <w:b/>
              </w:rPr>
              <w:t>10</w:t>
            </w:r>
          </w:p>
        </w:tc>
        <w:tc>
          <w:tcPr>
            <w:tcW w:w="9072" w:type="dxa"/>
          </w:tcPr>
          <w:p w14:paraId="66A574A4" w14:textId="77777777" w:rsidR="00110EEE" w:rsidRDefault="00110EEE" w:rsidP="0058540A">
            <w:pPr>
              <w:rPr>
                <w:rFonts w:ascii="Arial" w:hAnsi="Arial" w:cs="Arial"/>
                <w:b/>
              </w:rPr>
            </w:pPr>
            <w:r>
              <w:rPr>
                <w:rFonts w:ascii="Arial" w:hAnsi="Arial" w:cs="Arial"/>
                <w:b/>
              </w:rPr>
              <w:t>Risk Assessments</w:t>
            </w:r>
          </w:p>
          <w:p w14:paraId="7478AA97" w14:textId="6F52D0E8" w:rsidR="00110EEE" w:rsidRDefault="00110EEE" w:rsidP="0058540A">
            <w:pPr>
              <w:rPr>
                <w:rFonts w:ascii="Arial" w:hAnsi="Arial" w:cs="Arial"/>
                <w:bCs/>
              </w:rPr>
            </w:pPr>
            <w:r w:rsidRPr="00CB5B4A">
              <w:rPr>
                <w:rFonts w:ascii="Arial" w:hAnsi="Arial" w:cs="Arial"/>
                <w:bCs/>
              </w:rPr>
              <w:t xml:space="preserve">To review generic risk assessments and machinery </w:t>
            </w:r>
            <w:r>
              <w:rPr>
                <w:rFonts w:ascii="Arial" w:hAnsi="Arial" w:cs="Arial"/>
                <w:bCs/>
              </w:rPr>
              <w:t xml:space="preserve">risk </w:t>
            </w:r>
            <w:r w:rsidRPr="00CB5B4A">
              <w:rPr>
                <w:rFonts w:ascii="Arial" w:hAnsi="Arial" w:cs="Arial"/>
                <w:bCs/>
              </w:rPr>
              <w:t>assessment</w:t>
            </w:r>
            <w:r>
              <w:rPr>
                <w:rFonts w:ascii="Arial" w:hAnsi="Arial" w:cs="Arial"/>
                <w:bCs/>
              </w:rPr>
              <w:t>s – circulated via email.</w:t>
            </w:r>
          </w:p>
          <w:p w14:paraId="572559F4" w14:textId="4EF8C147" w:rsidR="00AD6193" w:rsidRDefault="00AD6193" w:rsidP="0058540A">
            <w:pPr>
              <w:rPr>
                <w:rFonts w:ascii="Arial" w:hAnsi="Arial" w:cs="Arial"/>
                <w:bCs/>
              </w:rPr>
            </w:pPr>
          </w:p>
          <w:p w14:paraId="381BA041" w14:textId="34ABC1D0" w:rsidR="00AD6193" w:rsidRPr="00CB5B4A" w:rsidRDefault="00AD6193" w:rsidP="0058540A">
            <w:pPr>
              <w:rPr>
                <w:rFonts w:ascii="Arial" w:hAnsi="Arial" w:cs="Arial"/>
                <w:bCs/>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to</w:t>
            </w:r>
            <w:r>
              <w:rPr>
                <w:rFonts w:ascii="Arial" w:hAnsi="Arial" w:cs="Arial"/>
                <w:b/>
              </w:rPr>
              <w:t xml:space="preserve"> </w:t>
            </w:r>
            <w:r w:rsidR="00870B56">
              <w:rPr>
                <w:rFonts w:ascii="Arial" w:hAnsi="Arial" w:cs="Arial"/>
                <w:b/>
              </w:rPr>
              <w:t>approve</w:t>
            </w:r>
            <w:r w:rsidR="00E14698">
              <w:rPr>
                <w:rFonts w:ascii="Arial" w:hAnsi="Arial" w:cs="Arial"/>
                <w:b/>
              </w:rPr>
              <w:t xml:space="preserve"> the risk assessments and machinery risk assessment</w:t>
            </w:r>
            <w:r w:rsidR="002C560F">
              <w:rPr>
                <w:rFonts w:ascii="Arial" w:hAnsi="Arial" w:cs="Arial"/>
                <w:b/>
              </w:rPr>
              <w:t>s</w:t>
            </w:r>
            <w:r w:rsidR="00870B56">
              <w:rPr>
                <w:rFonts w:ascii="Arial" w:hAnsi="Arial" w:cs="Arial"/>
                <w:b/>
              </w:rPr>
              <w:t>.</w:t>
            </w:r>
          </w:p>
          <w:p w14:paraId="54355C17" w14:textId="77777777" w:rsidR="00110EEE" w:rsidRDefault="00110EEE" w:rsidP="0058540A">
            <w:pPr>
              <w:rPr>
                <w:rFonts w:ascii="Arial" w:hAnsi="Arial" w:cs="Arial"/>
                <w:b/>
              </w:rPr>
            </w:pPr>
          </w:p>
        </w:tc>
      </w:tr>
      <w:tr w:rsidR="00110EEE" w:rsidRPr="00EF1848" w14:paraId="6AD519D4" w14:textId="77777777" w:rsidTr="00CE554D">
        <w:tc>
          <w:tcPr>
            <w:tcW w:w="851" w:type="dxa"/>
          </w:tcPr>
          <w:p w14:paraId="0183AE91" w14:textId="77777777" w:rsidR="00110EEE" w:rsidRDefault="00110EEE" w:rsidP="0058540A">
            <w:pPr>
              <w:rPr>
                <w:rFonts w:ascii="Arial" w:hAnsi="Arial" w:cs="Arial"/>
                <w:b/>
              </w:rPr>
            </w:pPr>
            <w:r>
              <w:rPr>
                <w:rFonts w:ascii="Arial" w:hAnsi="Arial" w:cs="Arial"/>
                <w:b/>
              </w:rPr>
              <w:t>11</w:t>
            </w:r>
          </w:p>
        </w:tc>
        <w:tc>
          <w:tcPr>
            <w:tcW w:w="9072" w:type="dxa"/>
          </w:tcPr>
          <w:p w14:paraId="33CC93D1" w14:textId="3CF5FC3A" w:rsidR="00110EEE" w:rsidRDefault="00110EEE" w:rsidP="0058540A">
            <w:pPr>
              <w:rPr>
                <w:rFonts w:ascii="Arial" w:hAnsi="Arial" w:cs="Arial"/>
                <w:bCs/>
              </w:rPr>
            </w:pPr>
            <w:r>
              <w:rPr>
                <w:rFonts w:ascii="Arial" w:hAnsi="Arial" w:cs="Arial"/>
                <w:b/>
              </w:rPr>
              <w:t xml:space="preserve">Tractor Replacement </w:t>
            </w:r>
            <w:r w:rsidRPr="00F16974">
              <w:rPr>
                <w:rFonts w:ascii="Arial" w:hAnsi="Arial" w:cs="Arial"/>
                <w:bCs/>
              </w:rPr>
              <w:t>-</w:t>
            </w:r>
            <w:r>
              <w:rPr>
                <w:rFonts w:ascii="Arial" w:hAnsi="Arial" w:cs="Arial"/>
                <w:b/>
              </w:rPr>
              <w:t xml:space="preserve"> </w:t>
            </w:r>
            <w:r w:rsidRPr="00530E81">
              <w:rPr>
                <w:rFonts w:ascii="Arial" w:hAnsi="Arial" w:cs="Arial"/>
                <w:bCs/>
              </w:rPr>
              <w:t>for discussion</w:t>
            </w:r>
            <w:r>
              <w:rPr>
                <w:rFonts w:ascii="Arial" w:hAnsi="Arial" w:cs="Arial"/>
                <w:bCs/>
              </w:rPr>
              <w:t>.</w:t>
            </w:r>
          </w:p>
          <w:p w14:paraId="30AF7A44" w14:textId="01E08D8A" w:rsidR="004D41C8" w:rsidRDefault="00AD6193" w:rsidP="0058540A">
            <w:pPr>
              <w:rPr>
                <w:rFonts w:ascii="Arial" w:hAnsi="Arial" w:cs="Arial"/>
                <w:bCs/>
              </w:rPr>
            </w:pPr>
            <w:r>
              <w:rPr>
                <w:rFonts w:ascii="Arial" w:hAnsi="Arial" w:cs="Arial"/>
                <w:bCs/>
              </w:rPr>
              <w:t xml:space="preserve">The Clerk explained that she had taken advice from the internal auditor on </w:t>
            </w:r>
            <w:r w:rsidR="00F871E5">
              <w:rPr>
                <w:rFonts w:ascii="Arial" w:hAnsi="Arial" w:cs="Arial"/>
                <w:bCs/>
              </w:rPr>
              <w:t xml:space="preserve">the best way to approach any purchase of a replacement tractor as the asset would be owned and insured by Wem Sports and Social Association. It was advised that the </w:t>
            </w:r>
            <w:r w:rsidR="0053728D">
              <w:rPr>
                <w:rFonts w:ascii="Arial" w:hAnsi="Arial" w:cs="Arial"/>
                <w:bCs/>
              </w:rPr>
              <w:t xml:space="preserve">Town </w:t>
            </w:r>
            <w:r w:rsidR="00F871E5">
              <w:rPr>
                <w:rFonts w:ascii="Arial" w:hAnsi="Arial" w:cs="Arial"/>
                <w:bCs/>
              </w:rPr>
              <w:t xml:space="preserve">Council could make a </w:t>
            </w:r>
            <w:proofErr w:type="gramStart"/>
            <w:r w:rsidR="00F871E5">
              <w:rPr>
                <w:rFonts w:ascii="Arial" w:hAnsi="Arial" w:cs="Arial"/>
                <w:bCs/>
              </w:rPr>
              <w:t>one off</w:t>
            </w:r>
            <w:proofErr w:type="gramEnd"/>
            <w:r w:rsidR="00F871E5">
              <w:rPr>
                <w:rFonts w:ascii="Arial" w:hAnsi="Arial" w:cs="Arial"/>
                <w:bCs/>
              </w:rPr>
              <w:t xml:space="preserve"> contribution to WSSA </w:t>
            </w:r>
            <w:r w:rsidR="004D41C8">
              <w:rPr>
                <w:rFonts w:ascii="Arial" w:hAnsi="Arial" w:cs="Arial"/>
                <w:bCs/>
              </w:rPr>
              <w:t xml:space="preserve">to fund the purchase of the tractor from its earmarked S106 funds for the maintenance of public open spaces. </w:t>
            </w:r>
          </w:p>
          <w:p w14:paraId="0F8E0F14" w14:textId="57E52B6F" w:rsidR="00870B56" w:rsidRDefault="00870B56" w:rsidP="0058540A">
            <w:pPr>
              <w:rPr>
                <w:rFonts w:ascii="Arial" w:hAnsi="Arial" w:cs="Arial"/>
                <w:bCs/>
              </w:rPr>
            </w:pPr>
          </w:p>
          <w:p w14:paraId="3505FA93" w14:textId="4EA5577F" w:rsidR="00110EEE" w:rsidRDefault="002D5012" w:rsidP="0058540A">
            <w:pPr>
              <w:rPr>
                <w:rFonts w:ascii="Arial" w:hAnsi="Arial" w:cs="Arial"/>
                <w:b/>
              </w:rPr>
            </w:pPr>
            <w:proofErr w:type="gramStart"/>
            <w:r w:rsidRPr="00C900C3">
              <w:rPr>
                <w:rFonts w:ascii="Arial" w:hAnsi="Arial" w:cs="Arial"/>
                <w:b/>
                <w:u w:val="single"/>
              </w:rPr>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to</w:t>
            </w:r>
            <w:r>
              <w:rPr>
                <w:rFonts w:ascii="Arial" w:hAnsi="Arial" w:cs="Arial"/>
                <w:b/>
              </w:rPr>
              <w:t xml:space="preserve"> recommend that </w:t>
            </w:r>
            <w:r w:rsidR="0053728D">
              <w:rPr>
                <w:rFonts w:ascii="Arial" w:hAnsi="Arial" w:cs="Arial"/>
                <w:b/>
              </w:rPr>
              <w:t xml:space="preserve">the Town Council agrees to a one off contribution from </w:t>
            </w:r>
            <w:r w:rsidR="00975B54">
              <w:rPr>
                <w:rFonts w:ascii="Arial" w:hAnsi="Arial" w:cs="Arial"/>
                <w:b/>
              </w:rPr>
              <w:t xml:space="preserve">funds </w:t>
            </w:r>
            <w:r w:rsidR="00B92235">
              <w:rPr>
                <w:rFonts w:ascii="Arial" w:hAnsi="Arial" w:cs="Arial"/>
                <w:b/>
              </w:rPr>
              <w:t>earmarked</w:t>
            </w:r>
            <w:r w:rsidR="00975B54">
              <w:rPr>
                <w:rFonts w:ascii="Arial" w:hAnsi="Arial" w:cs="Arial"/>
                <w:b/>
              </w:rPr>
              <w:t xml:space="preserve"> for public open space maintenance to Wem Sports and Social Association for the purchase of a new tractor.</w:t>
            </w:r>
          </w:p>
          <w:p w14:paraId="4A4F9A09" w14:textId="52C04438" w:rsidR="002D5012" w:rsidRDefault="002D5012" w:rsidP="0058540A">
            <w:pPr>
              <w:rPr>
                <w:rFonts w:ascii="Arial" w:hAnsi="Arial" w:cs="Arial"/>
                <w:b/>
              </w:rPr>
            </w:pPr>
          </w:p>
        </w:tc>
      </w:tr>
      <w:tr w:rsidR="00110EEE" w:rsidRPr="00EF1848" w14:paraId="5E34A351" w14:textId="77777777" w:rsidTr="00CE554D">
        <w:tc>
          <w:tcPr>
            <w:tcW w:w="851" w:type="dxa"/>
          </w:tcPr>
          <w:p w14:paraId="0C4CD859" w14:textId="77777777" w:rsidR="00110EEE" w:rsidRDefault="00110EEE" w:rsidP="0058540A">
            <w:pPr>
              <w:rPr>
                <w:rFonts w:ascii="Arial" w:hAnsi="Arial" w:cs="Arial"/>
                <w:b/>
              </w:rPr>
            </w:pPr>
            <w:r>
              <w:rPr>
                <w:rFonts w:ascii="Arial" w:hAnsi="Arial" w:cs="Arial"/>
                <w:b/>
              </w:rPr>
              <w:t>12</w:t>
            </w:r>
          </w:p>
        </w:tc>
        <w:tc>
          <w:tcPr>
            <w:tcW w:w="9072" w:type="dxa"/>
          </w:tcPr>
          <w:p w14:paraId="2A150F09" w14:textId="77777777" w:rsidR="00110EEE" w:rsidRDefault="00110EEE" w:rsidP="0058540A">
            <w:pPr>
              <w:rPr>
                <w:rFonts w:ascii="Arial" w:hAnsi="Arial" w:cs="Arial"/>
              </w:rPr>
            </w:pPr>
            <w:r w:rsidRPr="00EF1848">
              <w:rPr>
                <w:rFonts w:ascii="Arial" w:hAnsi="Arial" w:cs="Arial"/>
                <w:b/>
              </w:rPr>
              <w:t>Date and time of meeting</w:t>
            </w:r>
            <w:r>
              <w:rPr>
                <w:rFonts w:ascii="Arial" w:hAnsi="Arial" w:cs="Arial"/>
                <w:b/>
              </w:rPr>
              <w:t xml:space="preserve">s </w:t>
            </w:r>
            <w:r w:rsidRPr="00F16974">
              <w:rPr>
                <w:rFonts w:ascii="Arial" w:hAnsi="Arial" w:cs="Arial"/>
                <w:bCs/>
              </w:rPr>
              <w:t>-</w:t>
            </w:r>
            <w:r>
              <w:rPr>
                <w:rFonts w:ascii="Arial" w:hAnsi="Arial" w:cs="Arial"/>
                <w:b/>
              </w:rPr>
              <w:t xml:space="preserve"> </w:t>
            </w:r>
            <w:r w:rsidRPr="00EF1848">
              <w:rPr>
                <w:rFonts w:ascii="Arial" w:hAnsi="Arial" w:cs="Arial"/>
              </w:rPr>
              <w:t>to note</w:t>
            </w:r>
            <w:r>
              <w:rPr>
                <w:rFonts w:ascii="Arial" w:hAnsi="Arial" w:cs="Arial"/>
              </w:rPr>
              <w:t xml:space="preserve"> time and date of next meeting.</w:t>
            </w:r>
          </w:p>
          <w:p w14:paraId="4F53B547" w14:textId="77777777" w:rsidR="005F6FBF" w:rsidRDefault="005F6FBF" w:rsidP="0058540A">
            <w:pPr>
              <w:rPr>
                <w:rFonts w:ascii="Arial" w:hAnsi="Arial" w:cs="Arial"/>
                <w:b/>
              </w:rPr>
            </w:pPr>
          </w:p>
          <w:p w14:paraId="7B148B65" w14:textId="5E2EA313" w:rsidR="005F6FBF" w:rsidRDefault="005F6FBF" w:rsidP="0058540A">
            <w:pPr>
              <w:rPr>
                <w:rFonts w:ascii="Arial" w:hAnsi="Arial" w:cs="Arial"/>
                <w:b/>
              </w:rPr>
            </w:pPr>
            <w:proofErr w:type="gramStart"/>
            <w:r w:rsidRPr="00C900C3">
              <w:rPr>
                <w:rFonts w:ascii="Arial" w:hAnsi="Arial" w:cs="Arial"/>
                <w:b/>
                <w:u w:val="single"/>
              </w:rPr>
              <w:lastRenderedPageBreak/>
              <w:t>Resolved</w:t>
            </w:r>
            <w:r>
              <w:rPr>
                <w:rFonts w:ascii="Arial" w:hAnsi="Arial" w:cs="Arial"/>
                <w:b/>
                <w:u w:val="single"/>
              </w:rPr>
              <w:t>:</w:t>
            </w:r>
            <w:r w:rsidRPr="00C900C3">
              <w:rPr>
                <w:rFonts w:ascii="Arial" w:hAnsi="Arial" w:cs="Arial"/>
                <w:b/>
              </w:rPr>
              <w:t>-</w:t>
            </w:r>
            <w:proofErr w:type="gramEnd"/>
            <w:r w:rsidRPr="00C900C3">
              <w:rPr>
                <w:rFonts w:ascii="Arial" w:hAnsi="Arial" w:cs="Arial"/>
                <w:b/>
              </w:rPr>
              <w:t xml:space="preserve"> t</w:t>
            </w:r>
            <w:r>
              <w:rPr>
                <w:rFonts w:ascii="Arial" w:hAnsi="Arial" w:cs="Arial"/>
                <w:b/>
              </w:rPr>
              <w:t xml:space="preserve">hat the next committee meeting dates will be determined at the May Annual Town Council meeting but that a provisional date of </w:t>
            </w:r>
            <w:r w:rsidR="0033305B">
              <w:rPr>
                <w:rFonts w:ascii="Arial" w:hAnsi="Arial" w:cs="Arial"/>
                <w:b/>
              </w:rPr>
              <w:t>Tuesday 9</w:t>
            </w:r>
            <w:r w:rsidR="0033305B" w:rsidRPr="00B778F0">
              <w:rPr>
                <w:rFonts w:ascii="Arial" w:hAnsi="Arial" w:cs="Arial"/>
                <w:b/>
                <w:vertAlign w:val="superscript"/>
              </w:rPr>
              <w:t>th</w:t>
            </w:r>
            <w:r w:rsidR="0033305B">
              <w:rPr>
                <w:rFonts w:ascii="Arial" w:hAnsi="Arial" w:cs="Arial"/>
                <w:b/>
              </w:rPr>
              <w:t xml:space="preserve"> June 2020 at </w:t>
            </w:r>
            <w:r w:rsidR="00975B54">
              <w:rPr>
                <w:rFonts w:ascii="Arial" w:hAnsi="Arial" w:cs="Arial"/>
                <w:b/>
              </w:rPr>
              <w:t xml:space="preserve">14.00 </w:t>
            </w:r>
            <w:r w:rsidR="00B778F0">
              <w:rPr>
                <w:rFonts w:ascii="Arial" w:hAnsi="Arial" w:cs="Arial"/>
                <w:b/>
              </w:rPr>
              <w:t>be set</w:t>
            </w:r>
            <w:r w:rsidR="00975B54">
              <w:rPr>
                <w:rFonts w:ascii="Arial" w:hAnsi="Arial" w:cs="Arial"/>
                <w:b/>
              </w:rPr>
              <w:t xml:space="preserve"> for the next meeting</w:t>
            </w:r>
            <w:r w:rsidR="00B778F0">
              <w:rPr>
                <w:rFonts w:ascii="Arial" w:hAnsi="Arial" w:cs="Arial"/>
                <w:b/>
              </w:rPr>
              <w:t>.</w:t>
            </w:r>
          </w:p>
        </w:tc>
      </w:tr>
    </w:tbl>
    <w:p w14:paraId="63609A91" w14:textId="77777777" w:rsidR="00975B54" w:rsidRDefault="00975B54" w:rsidP="00685BA2">
      <w:pPr>
        <w:rPr>
          <w:rFonts w:ascii="Arial" w:hAnsi="Arial" w:cs="Arial"/>
        </w:rPr>
      </w:pPr>
    </w:p>
    <w:p w14:paraId="4E252C03" w14:textId="7CF879AB" w:rsidR="003C7ECF" w:rsidRDefault="00B171DA" w:rsidP="00685BA2">
      <w:pPr>
        <w:rPr>
          <w:rFonts w:ascii="Arial" w:hAnsi="Arial" w:cs="Arial"/>
        </w:rPr>
      </w:pPr>
      <w:r>
        <w:rPr>
          <w:rFonts w:ascii="Arial" w:hAnsi="Arial" w:cs="Arial"/>
        </w:rPr>
        <w:t>Meeting ended 15.20</w:t>
      </w:r>
    </w:p>
    <w:p w14:paraId="1B7116ED" w14:textId="1BFDDE10" w:rsidR="00F64222" w:rsidRDefault="00685BA2" w:rsidP="00370D94">
      <w:pPr>
        <w:jc w:val="right"/>
      </w:pPr>
      <w:r>
        <w:rPr>
          <w:rFonts w:ascii="Arial" w:hAnsi="Arial" w:cs="Arial"/>
        </w:rPr>
        <w:t>Chairman………………………………</w:t>
      </w:r>
    </w:p>
    <w:sectPr w:rsidR="00F64222" w:rsidSect="00BC0135">
      <w:headerReference w:type="default" r:id="rId10"/>
      <w:footerReference w:type="default" r:id="rId11"/>
      <w:pgSz w:w="11906" w:h="16838"/>
      <w:pgMar w:top="709" w:right="926" w:bottom="1135" w:left="1440" w:header="708" w:footer="417" w:gutter="0"/>
      <w:pgNumType w:start="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DAF23" w14:textId="77777777" w:rsidR="00E561B2" w:rsidRDefault="00E561B2" w:rsidP="00685BA2">
      <w:r>
        <w:separator/>
      </w:r>
    </w:p>
  </w:endnote>
  <w:endnote w:type="continuationSeparator" w:id="0">
    <w:p w14:paraId="026446BF" w14:textId="77777777" w:rsidR="00E561B2" w:rsidRDefault="00E561B2" w:rsidP="0068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F40F" w14:textId="5258ADA9" w:rsidR="008A3505" w:rsidRDefault="008A3505" w:rsidP="008A3505">
    <w:pPr>
      <w:pStyle w:val="Footer"/>
    </w:pPr>
    <w:r>
      <w:t>Amenities and Services Committee meeting minutes 10.</w:t>
    </w:r>
    <w:r w:rsidR="00C80CD8">
      <w:t>3.20</w:t>
    </w:r>
    <w:r>
      <w:t xml:space="preserve">                                                  </w:t>
    </w:r>
    <w:sdt>
      <w:sdtPr>
        <w:id w:val="-2304687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2DB33" w14:textId="77777777" w:rsidR="00E561B2" w:rsidRDefault="00E561B2" w:rsidP="00685BA2">
      <w:r>
        <w:separator/>
      </w:r>
    </w:p>
  </w:footnote>
  <w:footnote w:type="continuationSeparator" w:id="0">
    <w:p w14:paraId="3AC69D9B" w14:textId="77777777" w:rsidR="00E561B2" w:rsidRDefault="00E561B2" w:rsidP="00685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83D6" w14:textId="55493762" w:rsidR="000D2C86" w:rsidRDefault="000D2C86">
    <w:pPr>
      <w:pStyle w:val="Header"/>
    </w:pPr>
    <w:r>
      <w:t>Agenda item 10</w:t>
    </w:r>
  </w:p>
  <w:p w14:paraId="2679EB45" w14:textId="77777777" w:rsidR="000D2C86" w:rsidRDefault="000D2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62749"/>
    <w:multiLevelType w:val="hybridMultilevel"/>
    <w:tmpl w:val="917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02AEA"/>
    <w:multiLevelType w:val="hybridMultilevel"/>
    <w:tmpl w:val="F21A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6459F"/>
    <w:multiLevelType w:val="hybridMultilevel"/>
    <w:tmpl w:val="A164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94EFA"/>
    <w:multiLevelType w:val="hybridMultilevel"/>
    <w:tmpl w:val="7A4A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E34A4"/>
    <w:multiLevelType w:val="hybridMultilevel"/>
    <w:tmpl w:val="DFA8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4473F"/>
    <w:multiLevelType w:val="hybridMultilevel"/>
    <w:tmpl w:val="10DA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462BF3"/>
    <w:multiLevelType w:val="hybridMultilevel"/>
    <w:tmpl w:val="87FA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F2CD7"/>
    <w:multiLevelType w:val="hybridMultilevel"/>
    <w:tmpl w:val="3256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A2"/>
    <w:rsid w:val="00011408"/>
    <w:rsid w:val="000162F6"/>
    <w:rsid w:val="00017C39"/>
    <w:rsid w:val="000239F2"/>
    <w:rsid w:val="00024B55"/>
    <w:rsid w:val="00027C48"/>
    <w:rsid w:val="00031191"/>
    <w:rsid w:val="00076454"/>
    <w:rsid w:val="000808F2"/>
    <w:rsid w:val="0008220D"/>
    <w:rsid w:val="00084237"/>
    <w:rsid w:val="00090462"/>
    <w:rsid w:val="00092B3D"/>
    <w:rsid w:val="000D1A04"/>
    <w:rsid w:val="000D2C86"/>
    <w:rsid w:val="00110EEE"/>
    <w:rsid w:val="00114B98"/>
    <w:rsid w:val="0013269F"/>
    <w:rsid w:val="00152720"/>
    <w:rsid w:val="00156403"/>
    <w:rsid w:val="001741DF"/>
    <w:rsid w:val="001853CE"/>
    <w:rsid w:val="001E0BF2"/>
    <w:rsid w:val="001E70FF"/>
    <w:rsid w:val="001F42B8"/>
    <w:rsid w:val="00202878"/>
    <w:rsid w:val="00264CA8"/>
    <w:rsid w:val="002759E3"/>
    <w:rsid w:val="00280D22"/>
    <w:rsid w:val="00281F60"/>
    <w:rsid w:val="00285B99"/>
    <w:rsid w:val="002C560F"/>
    <w:rsid w:val="002D16B1"/>
    <w:rsid w:val="002D4679"/>
    <w:rsid w:val="002D5012"/>
    <w:rsid w:val="002E4CEB"/>
    <w:rsid w:val="002F36B5"/>
    <w:rsid w:val="003061F8"/>
    <w:rsid w:val="003174E7"/>
    <w:rsid w:val="0032059A"/>
    <w:rsid w:val="0033305B"/>
    <w:rsid w:val="00365F7B"/>
    <w:rsid w:val="0036676A"/>
    <w:rsid w:val="00367CDA"/>
    <w:rsid w:val="00370D94"/>
    <w:rsid w:val="00376589"/>
    <w:rsid w:val="00396C67"/>
    <w:rsid w:val="003A2E27"/>
    <w:rsid w:val="003C7ECF"/>
    <w:rsid w:val="003D5AB8"/>
    <w:rsid w:val="00427A40"/>
    <w:rsid w:val="00433757"/>
    <w:rsid w:val="004767A5"/>
    <w:rsid w:val="004A3B9C"/>
    <w:rsid w:val="004C066E"/>
    <w:rsid w:val="004C36F6"/>
    <w:rsid w:val="004C784D"/>
    <w:rsid w:val="004D41C8"/>
    <w:rsid w:val="004D755C"/>
    <w:rsid w:val="004F2D4E"/>
    <w:rsid w:val="005022B8"/>
    <w:rsid w:val="00517EA2"/>
    <w:rsid w:val="0053728D"/>
    <w:rsid w:val="00585EB8"/>
    <w:rsid w:val="0059009A"/>
    <w:rsid w:val="005B5C34"/>
    <w:rsid w:val="005C17F8"/>
    <w:rsid w:val="005C772D"/>
    <w:rsid w:val="005D6168"/>
    <w:rsid w:val="005F6FBF"/>
    <w:rsid w:val="006107CE"/>
    <w:rsid w:val="0061532F"/>
    <w:rsid w:val="006228A6"/>
    <w:rsid w:val="00660D8E"/>
    <w:rsid w:val="00685BA2"/>
    <w:rsid w:val="006910CA"/>
    <w:rsid w:val="006925C3"/>
    <w:rsid w:val="006B542F"/>
    <w:rsid w:val="006C7F5D"/>
    <w:rsid w:val="006F01C6"/>
    <w:rsid w:val="00716E2A"/>
    <w:rsid w:val="00722F69"/>
    <w:rsid w:val="0073739E"/>
    <w:rsid w:val="0074495C"/>
    <w:rsid w:val="007C77B4"/>
    <w:rsid w:val="007D34F1"/>
    <w:rsid w:val="007F4212"/>
    <w:rsid w:val="00815F1B"/>
    <w:rsid w:val="00824058"/>
    <w:rsid w:val="008310FE"/>
    <w:rsid w:val="00842A0F"/>
    <w:rsid w:val="00852169"/>
    <w:rsid w:val="0085428B"/>
    <w:rsid w:val="008678B8"/>
    <w:rsid w:val="00867F2F"/>
    <w:rsid w:val="00870B56"/>
    <w:rsid w:val="00877CEB"/>
    <w:rsid w:val="008879EE"/>
    <w:rsid w:val="008A3505"/>
    <w:rsid w:val="00913543"/>
    <w:rsid w:val="009304E4"/>
    <w:rsid w:val="009308DC"/>
    <w:rsid w:val="00935AE8"/>
    <w:rsid w:val="00937148"/>
    <w:rsid w:val="00951B50"/>
    <w:rsid w:val="00967DCD"/>
    <w:rsid w:val="00970A87"/>
    <w:rsid w:val="00975554"/>
    <w:rsid w:val="00975B54"/>
    <w:rsid w:val="00984F62"/>
    <w:rsid w:val="00991058"/>
    <w:rsid w:val="009B797F"/>
    <w:rsid w:val="009C11EC"/>
    <w:rsid w:val="009C2E58"/>
    <w:rsid w:val="009F65F1"/>
    <w:rsid w:val="00A07482"/>
    <w:rsid w:val="00A101C6"/>
    <w:rsid w:val="00A12F1B"/>
    <w:rsid w:val="00A14CF9"/>
    <w:rsid w:val="00A4400B"/>
    <w:rsid w:val="00A53002"/>
    <w:rsid w:val="00A67A35"/>
    <w:rsid w:val="00AD6193"/>
    <w:rsid w:val="00B10EC2"/>
    <w:rsid w:val="00B12A96"/>
    <w:rsid w:val="00B1366B"/>
    <w:rsid w:val="00B171DA"/>
    <w:rsid w:val="00B25072"/>
    <w:rsid w:val="00B53FEB"/>
    <w:rsid w:val="00B62BBE"/>
    <w:rsid w:val="00B62BD0"/>
    <w:rsid w:val="00B67688"/>
    <w:rsid w:val="00B778F0"/>
    <w:rsid w:val="00B82A1A"/>
    <w:rsid w:val="00B83AC7"/>
    <w:rsid w:val="00B871CD"/>
    <w:rsid w:val="00B87DF1"/>
    <w:rsid w:val="00B92235"/>
    <w:rsid w:val="00BC0135"/>
    <w:rsid w:val="00BD6EF0"/>
    <w:rsid w:val="00BE31E4"/>
    <w:rsid w:val="00BE60FF"/>
    <w:rsid w:val="00BF1CEA"/>
    <w:rsid w:val="00C10876"/>
    <w:rsid w:val="00C400A1"/>
    <w:rsid w:val="00C42645"/>
    <w:rsid w:val="00C42A69"/>
    <w:rsid w:val="00C4569E"/>
    <w:rsid w:val="00C477B3"/>
    <w:rsid w:val="00C7160A"/>
    <w:rsid w:val="00C80CD8"/>
    <w:rsid w:val="00C93E4B"/>
    <w:rsid w:val="00CA4F42"/>
    <w:rsid w:val="00CE16CF"/>
    <w:rsid w:val="00CE201C"/>
    <w:rsid w:val="00CE554D"/>
    <w:rsid w:val="00CF4F30"/>
    <w:rsid w:val="00D1129A"/>
    <w:rsid w:val="00D74C45"/>
    <w:rsid w:val="00D7681F"/>
    <w:rsid w:val="00D86326"/>
    <w:rsid w:val="00D929F1"/>
    <w:rsid w:val="00DA6088"/>
    <w:rsid w:val="00DB47BD"/>
    <w:rsid w:val="00DE0DB2"/>
    <w:rsid w:val="00DE7ED0"/>
    <w:rsid w:val="00E14698"/>
    <w:rsid w:val="00E529DF"/>
    <w:rsid w:val="00E55174"/>
    <w:rsid w:val="00E561B2"/>
    <w:rsid w:val="00E710A8"/>
    <w:rsid w:val="00E813D4"/>
    <w:rsid w:val="00EC63FC"/>
    <w:rsid w:val="00EE0C90"/>
    <w:rsid w:val="00EF7CDB"/>
    <w:rsid w:val="00F01F90"/>
    <w:rsid w:val="00F050D5"/>
    <w:rsid w:val="00F2338A"/>
    <w:rsid w:val="00F300A5"/>
    <w:rsid w:val="00F31945"/>
    <w:rsid w:val="00F33926"/>
    <w:rsid w:val="00F51BC4"/>
    <w:rsid w:val="00F64222"/>
    <w:rsid w:val="00F679E3"/>
    <w:rsid w:val="00F871E5"/>
    <w:rsid w:val="00F9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20A8F"/>
  <w15:chartTrackingRefBased/>
  <w15:docId w15:val="{A26A78B4-D99C-4425-A7FE-DF1723E3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A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5BA2"/>
    <w:rPr>
      <w:rFonts w:ascii="Arial" w:hAnsi="Arial"/>
      <w:sz w:val="20"/>
      <w:szCs w:val="20"/>
      <w:u w:val="single"/>
      <w:lang w:val="x-none" w:eastAsia="x-none"/>
    </w:rPr>
  </w:style>
  <w:style w:type="character" w:customStyle="1" w:styleId="BodyTextChar">
    <w:name w:val="Body Text Char"/>
    <w:basedOn w:val="DefaultParagraphFont"/>
    <w:link w:val="BodyText"/>
    <w:semiHidden/>
    <w:rsid w:val="00685BA2"/>
    <w:rPr>
      <w:rFonts w:ascii="Arial" w:eastAsia="Calibri" w:hAnsi="Arial" w:cs="Times New Roman"/>
      <w:sz w:val="20"/>
      <w:szCs w:val="20"/>
      <w:u w:val="single"/>
      <w:lang w:val="x-none" w:eastAsia="x-none"/>
    </w:rPr>
  </w:style>
  <w:style w:type="table" w:styleId="TableGrid">
    <w:name w:val="Table Grid"/>
    <w:basedOn w:val="TableNormal"/>
    <w:uiPriority w:val="59"/>
    <w:rsid w:val="0068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5BA2"/>
    <w:pPr>
      <w:tabs>
        <w:tab w:val="center" w:pos="4513"/>
        <w:tab w:val="right" w:pos="9026"/>
      </w:tabs>
    </w:pPr>
  </w:style>
  <w:style w:type="character" w:customStyle="1" w:styleId="FooterChar">
    <w:name w:val="Footer Char"/>
    <w:basedOn w:val="DefaultParagraphFont"/>
    <w:link w:val="Footer"/>
    <w:uiPriority w:val="99"/>
    <w:rsid w:val="00685BA2"/>
    <w:rPr>
      <w:rFonts w:ascii="Times New Roman" w:eastAsia="Calibri" w:hAnsi="Times New Roman" w:cs="Times New Roman"/>
      <w:sz w:val="24"/>
      <w:szCs w:val="24"/>
    </w:rPr>
  </w:style>
  <w:style w:type="paragraph" w:styleId="ListParagraph">
    <w:name w:val="List Paragraph"/>
    <w:basedOn w:val="Normal"/>
    <w:uiPriority w:val="34"/>
    <w:qFormat/>
    <w:rsid w:val="00685BA2"/>
    <w:pPr>
      <w:ind w:left="720"/>
      <w:contextualSpacing/>
    </w:pPr>
    <w:rPr>
      <w:rFonts w:eastAsia="Times New Roman"/>
    </w:rPr>
  </w:style>
  <w:style w:type="paragraph" w:styleId="Header">
    <w:name w:val="header"/>
    <w:basedOn w:val="Normal"/>
    <w:link w:val="HeaderChar"/>
    <w:uiPriority w:val="99"/>
    <w:unhideWhenUsed/>
    <w:rsid w:val="00685BA2"/>
    <w:pPr>
      <w:tabs>
        <w:tab w:val="center" w:pos="4513"/>
        <w:tab w:val="right" w:pos="9026"/>
      </w:tabs>
    </w:pPr>
  </w:style>
  <w:style w:type="character" w:customStyle="1" w:styleId="HeaderChar">
    <w:name w:val="Header Char"/>
    <w:basedOn w:val="DefaultParagraphFont"/>
    <w:link w:val="Header"/>
    <w:uiPriority w:val="99"/>
    <w:rsid w:val="00685BA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0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1C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56697">
      <w:bodyDiv w:val="1"/>
      <w:marLeft w:val="0"/>
      <w:marRight w:val="0"/>
      <w:marTop w:val="0"/>
      <w:marBottom w:val="0"/>
      <w:divBdr>
        <w:top w:val="none" w:sz="0" w:space="0" w:color="auto"/>
        <w:left w:val="none" w:sz="0" w:space="0" w:color="auto"/>
        <w:bottom w:val="none" w:sz="0" w:space="0" w:color="auto"/>
        <w:right w:val="none" w:sz="0" w:space="0" w:color="auto"/>
      </w:divBdr>
    </w:div>
    <w:div w:id="15914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5B5F5-F30B-414B-9CB7-8D7E12DB1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94756-25DF-4D18-8646-26A1FBAD1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DA9C6-0ED1-4F7E-8705-9C8D9961D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161</cp:revision>
  <cp:lastPrinted>2020-05-20T08:42:00Z</cp:lastPrinted>
  <dcterms:created xsi:type="dcterms:W3CDTF">2019-12-10T09:11:00Z</dcterms:created>
  <dcterms:modified xsi:type="dcterms:W3CDTF">2020-05-20T09:40:00Z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