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603EE3" w14:paraId="7B27D40C" w14:textId="77777777" w:rsidTr="00605260">
        <w:trPr>
          <w:trHeight w:val="3397"/>
        </w:trPr>
        <w:tc>
          <w:tcPr>
            <w:tcW w:w="5211" w:type="dxa"/>
          </w:tcPr>
          <w:p w14:paraId="66825576" w14:textId="77CFEE9B" w:rsidR="00603EE3" w:rsidRPr="00B346C0" w:rsidRDefault="00603EE3" w:rsidP="00605260">
            <w:pPr>
              <w:pStyle w:val="Header"/>
              <w:rPr>
                <w:b/>
                <w:color w:val="002774"/>
                <w:sz w:val="48"/>
                <w:szCs w:val="48"/>
              </w:rPr>
            </w:pPr>
            <w:r w:rsidRPr="00B346C0">
              <w:rPr>
                <w:b/>
                <w:color w:val="002774"/>
                <w:sz w:val="48"/>
                <w:szCs w:val="48"/>
              </w:rPr>
              <w:t>Wem Town Council</w:t>
            </w:r>
          </w:p>
          <w:p w14:paraId="31158C53" w14:textId="77777777" w:rsidR="00603EE3" w:rsidRPr="00075DF4" w:rsidRDefault="00603EE3" w:rsidP="00605260">
            <w:pPr>
              <w:pStyle w:val="Header"/>
              <w:rPr>
                <w:b/>
                <w:i/>
                <w:color w:val="5C8E26"/>
              </w:rPr>
            </w:pPr>
            <w:r w:rsidRPr="00075DF4">
              <w:rPr>
                <w:b/>
                <w:i/>
                <w:color w:val="5C8E26"/>
              </w:rPr>
              <w:t>Wem-Birthplace of the Modern Sweet Pea</w:t>
            </w:r>
          </w:p>
          <w:p w14:paraId="22B51AAE" w14:textId="77777777" w:rsidR="00603EE3" w:rsidRPr="00075DF4" w:rsidRDefault="00603EE3" w:rsidP="00605260">
            <w:pPr>
              <w:pStyle w:val="Header"/>
              <w:rPr>
                <w:color w:val="5C8E26"/>
                <w:sz w:val="20"/>
                <w:szCs w:val="20"/>
              </w:rPr>
            </w:pPr>
          </w:p>
          <w:p w14:paraId="18CD467A" w14:textId="77777777" w:rsidR="00603EE3" w:rsidRPr="00B346C0" w:rsidRDefault="00603EE3" w:rsidP="00605260">
            <w:pPr>
              <w:pStyle w:val="Header"/>
              <w:rPr>
                <w:color w:val="5C8E26"/>
              </w:rPr>
            </w:pPr>
            <w:r w:rsidRPr="00B346C0">
              <w:rPr>
                <w:color w:val="5C8E26"/>
              </w:rPr>
              <w:t>Town Clerk and Treasurer:</w:t>
            </w:r>
          </w:p>
          <w:p w14:paraId="161571D1" w14:textId="77777777" w:rsidR="00603EE3" w:rsidRPr="00B346C0" w:rsidRDefault="00603EE3" w:rsidP="00605260">
            <w:pPr>
              <w:pStyle w:val="Header"/>
              <w:rPr>
                <w:color w:val="5C8E26"/>
              </w:rPr>
            </w:pPr>
            <w:r w:rsidRPr="00B346C0">
              <w:rPr>
                <w:color w:val="5C8E26"/>
              </w:rPr>
              <w:t xml:space="preserve">Mrs. </w:t>
            </w:r>
            <w:r>
              <w:rPr>
                <w:color w:val="5C8E26"/>
              </w:rPr>
              <w:t>P. E. O’Hagan</w:t>
            </w:r>
          </w:p>
          <w:p w14:paraId="4FBC1AF1" w14:textId="77777777" w:rsidR="00603EE3" w:rsidRPr="00A319B0" w:rsidRDefault="00603EE3" w:rsidP="00605260">
            <w:pPr>
              <w:pStyle w:val="Header"/>
              <w:rPr>
                <w:color w:val="5C8E26"/>
                <w:sz w:val="18"/>
                <w:szCs w:val="18"/>
              </w:rPr>
            </w:pPr>
          </w:p>
          <w:p w14:paraId="7E627C58" w14:textId="77777777" w:rsidR="00603EE3" w:rsidRPr="00B346C0" w:rsidRDefault="00603EE3" w:rsidP="00605260">
            <w:pPr>
              <w:pStyle w:val="Header"/>
              <w:rPr>
                <w:color w:val="5C8E26"/>
              </w:rPr>
            </w:pPr>
          </w:p>
          <w:p w14:paraId="23493248" w14:textId="77777777" w:rsidR="00603EE3" w:rsidRPr="00B346C0" w:rsidRDefault="00603EE3" w:rsidP="00605260">
            <w:pPr>
              <w:pStyle w:val="Header"/>
              <w:rPr>
                <w:color w:val="5C8E26"/>
              </w:rPr>
            </w:pPr>
            <w:r w:rsidRPr="00B346C0">
              <w:rPr>
                <w:color w:val="5C8E26"/>
              </w:rPr>
              <w:t>Wem Town Council Offices</w:t>
            </w:r>
          </w:p>
          <w:p w14:paraId="4A1AC6CD" w14:textId="77777777" w:rsidR="00603EE3" w:rsidRDefault="00603EE3" w:rsidP="00605260">
            <w:pPr>
              <w:pStyle w:val="Header"/>
              <w:rPr>
                <w:color w:val="5C8E26"/>
              </w:rPr>
            </w:pPr>
            <w:r>
              <w:rPr>
                <w:color w:val="5C8E26"/>
              </w:rPr>
              <w:t>Edinburgh House</w:t>
            </w:r>
          </w:p>
          <w:p w14:paraId="00498DBA" w14:textId="77777777" w:rsidR="00603EE3" w:rsidRPr="00FE3DB5" w:rsidRDefault="00603EE3" w:rsidP="00605260">
            <w:pPr>
              <w:pStyle w:val="Header"/>
              <w:rPr>
                <w:color w:val="5C8E26"/>
              </w:rPr>
            </w:pPr>
            <w:r>
              <w:rPr>
                <w:color w:val="5C8E26"/>
              </w:rPr>
              <w:t>New Street</w:t>
            </w:r>
          </w:p>
          <w:p w14:paraId="20CED796" w14:textId="77777777" w:rsidR="00603EE3" w:rsidRPr="00B346C0" w:rsidRDefault="00603EE3" w:rsidP="00605260">
            <w:pPr>
              <w:pStyle w:val="Header"/>
              <w:rPr>
                <w:color w:val="5C8E26"/>
              </w:rPr>
            </w:pPr>
            <w:r w:rsidRPr="00B346C0">
              <w:rPr>
                <w:color w:val="5C8E26"/>
              </w:rPr>
              <w:t>Wem, Shropshire</w:t>
            </w:r>
          </w:p>
          <w:p w14:paraId="3A31661E" w14:textId="77777777" w:rsidR="00603EE3" w:rsidRPr="00713B08" w:rsidRDefault="00603EE3" w:rsidP="00605260">
            <w:pPr>
              <w:pStyle w:val="Header"/>
              <w:rPr>
                <w:color w:val="5C8E26"/>
              </w:rPr>
            </w:pPr>
            <w:r w:rsidRPr="00FE3DB5">
              <w:rPr>
                <w:color w:val="5C8E26"/>
              </w:rPr>
              <w:t>SY4 5DB</w:t>
            </w:r>
          </w:p>
        </w:tc>
        <w:tc>
          <w:tcPr>
            <w:tcW w:w="5245" w:type="dxa"/>
          </w:tcPr>
          <w:p w14:paraId="14275FD9" w14:textId="77777777" w:rsidR="00603EE3" w:rsidRPr="00B346C0" w:rsidRDefault="00603EE3" w:rsidP="00605260">
            <w:pPr>
              <w:pStyle w:val="Header"/>
              <w:jc w:val="right"/>
              <w:rPr>
                <w:color w:val="5C8E26"/>
              </w:rPr>
            </w:pPr>
            <w:r w:rsidRPr="007B1903">
              <w:rPr>
                <w:noProof/>
                <w:lang w:eastAsia="en-GB"/>
              </w:rPr>
              <w:drawing>
                <wp:inline distT="0" distB="0" distL="0" distR="0" wp14:anchorId="0A9C95AD" wp14:editId="3426C406">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4594BE3B" w14:textId="77777777" w:rsidR="00603EE3" w:rsidRDefault="00603EE3" w:rsidP="00605260">
            <w:pPr>
              <w:pStyle w:val="Header"/>
              <w:jc w:val="right"/>
              <w:rPr>
                <w:color w:val="5C8E26"/>
              </w:rPr>
            </w:pPr>
            <w:r w:rsidRPr="00B346C0">
              <w:rPr>
                <w:color w:val="5C8E26"/>
              </w:rPr>
              <w:t xml:space="preserve">Email: </w:t>
            </w:r>
            <w:hyperlink r:id="rId11" w:history="1">
              <w:r w:rsidRPr="00AC5D1E">
                <w:rPr>
                  <w:rStyle w:val="Hyperlink"/>
                </w:rPr>
                <w:t>info@wem.gov.uk</w:t>
              </w:r>
            </w:hyperlink>
          </w:p>
          <w:p w14:paraId="7652B253" w14:textId="77777777" w:rsidR="00603EE3" w:rsidRDefault="00603EE3" w:rsidP="00605260">
            <w:pPr>
              <w:pStyle w:val="Header"/>
              <w:jc w:val="right"/>
              <w:rPr>
                <w:color w:val="5C8E26"/>
              </w:rPr>
            </w:pPr>
            <w:r>
              <w:rPr>
                <w:color w:val="5C8E26"/>
              </w:rPr>
              <w:t xml:space="preserve">Assistant Clerk Email: </w:t>
            </w:r>
            <w:hyperlink r:id="rId12" w:history="1">
              <w:r w:rsidRPr="00AC5D1E">
                <w:rPr>
                  <w:rStyle w:val="Hyperlink"/>
                </w:rPr>
                <w:t>assistant.clerk@wem.gov.uk</w:t>
              </w:r>
            </w:hyperlink>
          </w:p>
          <w:p w14:paraId="5D9012A3" w14:textId="77777777" w:rsidR="00603EE3" w:rsidRDefault="00603EE3" w:rsidP="00605260">
            <w:pPr>
              <w:pStyle w:val="Header"/>
              <w:jc w:val="right"/>
            </w:pPr>
            <w:r>
              <w:rPr>
                <w:color w:val="5C8E26"/>
              </w:rPr>
              <w:t xml:space="preserve">Website: </w:t>
            </w:r>
            <w:r w:rsidRPr="00A93E32">
              <w:rPr>
                <w:color w:val="5C8E26"/>
              </w:rPr>
              <w:t>www.wem.gov.uk</w:t>
            </w:r>
          </w:p>
        </w:tc>
      </w:tr>
    </w:tbl>
    <w:p w14:paraId="41FED296" w14:textId="77777777" w:rsidR="00603EE3" w:rsidRDefault="00603EE3" w:rsidP="00603EE3">
      <w:pPr>
        <w:pStyle w:val="NoSpacing"/>
      </w:pPr>
    </w:p>
    <w:p w14:paraId="67E192A4" w14:textId="77777777" w:rsidR="00603EE3" w:rsidRPr="00A51E2B" w:rsidRDefault="00603EE3" w:rsidP="00603EE3">
      <w:pPr>
        <w:pStyle w:val="NoSpacing"/>
      </w:pPr>
      <w:r w:rsidRPr="00A51E2B">
        <w:t>Dear Councillor</w:t>
      </w:r>
    </w:p>
    <w:p w14:paraId="08220F24" w14:textId="77777777" w:rsidR="00736905" w:rsidRDefault="00603EE3" w:rsidP="00FE65B5">
      <w:pPr>
        <w:pStyle w:val="NormalWeb"/>
        <w:rPr>
          <w:rFonts w:ascii="Arial" w:hAnsi="Arial" w:cs="Arial"/>
          <w:sz w:val="24"/>
          <w:szCs w:val="24"/>
        </w:rPr>
      </w:pPr>
      <w:r w:rsidRPr="00A51E2B">
        <w:rPr>
          <w:rFonts w:ascii="Arial" w:hAnsi="Arial" w:cs="Arial"/>
          <w:sz w:val="24"/>
          <w:szCs w:val="24"/>
        </w:rPr>
        <w:t xml:space="preserve">You are hereby summoned to attend </w:t>
      </w:r>
      <w:r w:rsidR="004D60CB" w:rsidRPr="00A51E2B">
        <w:rPr>
          <w:rFonts w:ascii="Arial" w:hAnsi="Arial" w:cs="Arial"/>
          <w:sz w:val="24"/>
          <w:szCs w:val="24"/>
        </w:rPr>
        <w:t xml:space="preserve">an ordinary </w:t>
      </w:r>
      <w:r w:rsidRPr="00A51E2B">
        <w:rPr>
          <w:rFonts w:ascii="Arial" w:hAnsi="Arial" w:cs="Arial"/>
          <w:sz w:val="24"/>
          <w:szCs w:val="24"/>
        </w:rPr>
        <w:t>of</w:t>
      </w:r>
      <w:r w:rsidRPr="00A51E2B">
        <w:rPr>
          <w:rFonts w:ascii="Arial" w:hAnsi="Arial" w:cs="Arial"/>
          <w:b/>
          <w:sz w:val="24"/>
          <w:szCs w:val="24"/>
        </w:rPr>
        <w:t xml:space="preserve"> WEM TOWN COUNCIL</w:t>
      </w:r>
      <w:r w:rsidRPr="00A51E2B">
        <w:rPr>
          <w:rFonts w:ascii="Arial" w:hAnsi="Arial" w:cs="Arial"/>
          <w:sz w:val="24"/>
          <w:szCs w:val="24"/>
        </w:rPr>
        <w:t xml:space="preserve">, which will be held </w:t>
      </w:r>
      <w:r w:rsidR="00FE65B5" w:rsidRPr="00A51E2B">
        <w:rPr>
          <w:rFonts w:ascii="Arial" w:hAnsi="Arial" w:cs="Arial"/>
          <w:b/>
          <w:bCs/>
          <w:sz w:val="24"/>
          <w:szCs w:val="24"/>
        </w:rPr>
        <w:t xml:space="preserve">on Thursday </w:t>
      </w:r>
      <w:r w:rsidR="00FE65B5">
        <w:rPr>
          <w:rFonts w:ascii="Arial" w:hAnsi="Arial" w:cs="Arial"/>
          <w:b/>
          <w:bCs/>
          <w:sz w:val="24"/>
          <w:szCs w:val="24"/>
        </w:rPr>
        <w:t>30th</w:t>
      </w:r>
      <w:r w:rsidR="00FE65B5" w:rsidRPr="00A51E2B">
        <w:rPr>
          <w:rFonts w:ascii="Arial" w:hAnsi="Arial" w:cs="Arial"/>
          <w:b/>
          <w:bCs/>
          <w:sz w:val="24"/>
          <w:szCs w:val="24"/>
        </w:rPr>
        <w:t xml:space="preserve"> Ju</w:t>
      </w:r>
      <w:r w:rsidR="00FE65B5">
        <w:rPr>
          <w:rFonts w:ascii="Arial" w:hAnsi="Arial" w:cs="Arial"/>
          <w:b/>
          <w:bCs/>
          <w:sz w:val="24"/>
          <w:szCs w:val="24"/>
        </w:rPr>
        <w:t>ly</w:t>
      </w:r>
      <w:r w:rsidR="00FE65B5" w:rsidRPr="00A51E2B">
        <w:rPr>
          <w:rFonts w:ascii="Arial" w:hAnsi="Arial" w:cs="Arial"/>
          <w:b/>
          <w:bCs/>
          <w:sz w:val="24"/>
          <w:szCs w:val="24"/>
        </w:rPr>
        <w:t xml:space="preserve"> 2020</w:t>
      </w:r>
      <w:r w:rsidR="00FE65B5" w:rsidRPr="00A51E2B">
        <w:rPr>
          <w:rFonts w:ascii="Arial" w:hAnsi="Arial" w:cs="Arial"/>
          <w:b/>
          <w:bCs/>
          <w:iCs/>
          <w:sz w:val="24"/>
          <w:szCs w:val="24"/>
        </w:rPr>
        <w:t xml:space="preserve"> </w:t>
      </w:r>
      <w:r w:rsidR="00FE65B5" w:rsidRPr="00A51E2B">
        <w:rPr>
          <w:rFonts w:ascii="Arial" w:hAnsi="Arial" w:cs="Arial"/>
          <w:b/>
          <w:bCs/>
          <w:sz w:val="24"/>
          <w:szCs w:val="24"/>
        </w:rPr>
        <w:t>at 7 p.m.</w:t>
      </w:r>
      <w:r w:rsidR="00736905">
        <w:rPr>
          <w:rFonts w:ascii="Arial" w:hAnsi="Arial" w:cs="Arial"/>
          <w:b/>
          <w:bCs/>
          <w:sz w:val="24"/>
          <w:szCs w:val="24"/>
        </w:rPr>
        <w:t xml:space="preserve"> </w:t>
      </w:r>
      <w:r w:rsidR="004D60CB" w:rsidRPr="00A51E2B">
        <w:rPr>
          <w:rFonts w:ascii="Arial" w:hAnsi="Arial" w:cs="Arial"/>
          <w:sz w:val="24"/>
          <w:szCs w:val="24"/>
        </w:rPr>
        <w:t xml:space="preserve">on the Zoom meeting platform </w:t>
      </w:r>
    </w:p>
    <w:p w14:paraId="7A7ECB23" w14:textId="1A160F62" w:rsidR="00FE65B5" w:rsidRDefault="00FE65B5" w:rsidP="00FE65B5">
      <w:pPr>
        <w:pStyle w:val="NormalWeb"/>
        <w:rPr>
          <w:rFonts w:ascii="Arial" w:hAnsi="Arial" w:cs="Arial"/>
          <w:sz w:val="24"/>
          <w:szCs w:val="24"/>
        </w:rPr>
      </w:pPr>
      <w:r w:rsidRPr="00FE65B5">
        <w:rPr>
          <w:rFonts w:ascii="Arial" w:hAnsi="Arial" w:cs="Arial"/>
          <w:sz w:val="24"/>
          <w:szCs w:val="24"/>
        </w:rPr>
        <w:t>Meeting ID: 824 3937 6106</w:t>
      </w:r>
      <w:r w:rsidR="00736905">
        <w:rPr>
          <w:rFonts w:ascii="Arial" w:hAnsi="Arial" w:cs="Arial"/>
          <w:sz w:val="24"/>
          <w:szCs w:val="24"/>
        </w:rPr>
        <w:t xml:space="preserve"> weblink</w:t>
      </w:r>
      <w:r>
        <w:rPr>
          <w:rFonts w:ascii="Arial" w:hAnsi="Arial" w:cs="Arial"/>
          <w:sz w:val="24"/>
          <w:szCs w:val="24"/>
        </w:rPr>
        <w:t xml:space="preserve">  </w:t>
      </w:r>
      <w:hyperlink r:id="rId13" w:history="1">
        <w:r w:rsidRPr="00CC68E8">
          <w:rPr>
            <w:rStyle w:val="Hyperlink"/>
            <w:rFonts w:ascii="Arial" w:hAnsi="Arial" w:cs="Arial"/>
            <w:sz w:val="24"/>
            <w:szCs w:val="24"/>
          </w:rPr>
          <w:t>https://us02web.zoom.us/j/82439376106</w:t>
        </w:r>
      </w:hyperlink>
    </w:p>
    <w:p w14:paraId="0F6117AC" w14:textId="77777777" w:rsidR="00603EE3" w:rsidRPr="00964ED3" w:rsidRDefault="00603EE3" w:rsidP="00603EE3">
      <w:pPr>
        <w:pStyle w:val="NoSpacing"/>
        <w:rPr>
          <w:noProof/>
          <w:lang w:eastAsia="en-GB"/>
        </w:rPr>
      </w:pPr>
      <w:r w:rsidRPr="00964ED3">
        <w:rPr>
          <w:noProof/>
          <w:lang w:eastAsia="en-GB"/>
        </w:rPr>
        <w:drawing>
          <wp:inline distT="0" distB="0" distL="0" distR="0" wp14:anchorId="0B6A5038" wp14:editId="134E6C50">
            <wp:extent cx="1551783" cy="68396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4" cstate="print">
                      <a:extLst>
                        <a:ext uri="{28A0092B-C50C-407E-A947-70E740481C1C}">
                          <a14:useLocalDpi xmlns:a14="http://schemas.microsoft.com/office/drawing/2010/main" val="0"/>
                        </a:ext>
                      </a:extLst>
                    </a:blip>
                    <a:srcRect l="12557" t="8479" r="53208" b="80341"/>
                    <a:stretch/>
                  </pic:blipFill>
                  <pic:spPr bwMode="auto">
                    <a:xfrm>
                      <a:off x="0" y="0"/>
                      <a:ext cx="1585085" cy="698639"/>
                    </a:xfrm>
                    <a:prstGeom prst="rect">
                      <a:avLst/>
                    </a:prstGeom>
                    <a:ln>
                      <a:noFill/>
                    </a:ln>
                    <a:extLst>
                      <a:ext uri="{53640926-AAD7-44D8-BBD7-CCE9431645EC}">
                        <a14:shadowObscured xmlns:a14="http://schemas.microsoft.com/office/drawing/2010/main"/>
                      </a:ext>
                    </a:extLst>
                  </pic:spPr>
                </pic:pic>
              </a:graphicData>
            </a:graphic>
          </wp:inline>
        </w:drawing>
      </w:r>
    </w:p>
    <w:p w14:paraId="1AD5DBA2" w14:textId="77777777" w:rsidR="00603EE3" w:rsidRPr="00964ED3" w:rsidRDefault="00603EE3" w:rsidP="00603EE3">
      <w:pPr>
        <w:pStyle w:val="NoSpacing"/>
      </w:pPr>
      <w:r w:rsidRPr="00964ED3">
        <w:t>P O’Hagan</w:t>
      </w:r>
      <w:r w:rsidRPr="00964ED3">
        <w:tab/>
      </w:r>
    </w:p>
    <w:p w14:paraId="19578788" w14:textId="77777777" w:rsidR="00603EE3" w:rsidRPr="00964ED3" w:rsidRDefault="00603EE3" w:rsidP="00603EE3">
      <w:pPr>
        <w:pStyle w:val="NoSpacing"/>
      </w:pPr>
      <w:r w:rsidRPr="00964ED3">
        <w:t>Town Clerk</w:t>
      </w:r>
    </w:p>
    <w:p w14:paraId="4DF7304A" w14:textId="684383E2" w:rsidR="00603EE3" w:rsidRDefault="00FE01C9" w:rsidP="00603EE3">
      <w:pPr>
        <w:pStyle w:val="NoSpacing"/>
      </w:pPr>
      <w:r>
        <w:t>2</w:t>
      </w:r>
      <w:r w:rsidR="00152A39">
        <w:t>3rd</w:t>
      </w:r>
      <w:r>
        <w:t xml:space="preserve"> July 2020</w:t>
      </w:r>
    </w:p>
    <w:p w14:paraId="09410561" w14:textId="77777777" w:rsidR="00603EE3" w:rsidRDefault="00603EE3" w:rsidP="00603EE3">
      <w:pPr>
        <w:pStyle w:val="NoSpacing"/>
        <w:jc w:val="center"/>
        <w:rPr>
          <w:b/>
        </w:rPr>
      </w:pPr>
      <w:bookmarkStart w:id="0" w:name="_Hlk514847342"/>
      <w:r w:rsidRPr="00964ED3">
        <w:rPr>
          <w:b/>
        </w:rPr>
        <w:t>AGENDA</w:t>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356"/>
      </w:tblGrid>
      <w:tr w:rsidR="00603EE3" w:rsidRPr="00A56845" w14:paraId="5B7856F9" w14:textId="77777777" w:rsidTr="00A56845">
        <w:tc>
          <w:tcPr>
            <w:tcW w:w="851" w:type="dxa"/>
          </w:tcPr>
          <w:p w14:paraId="7DC18203" w14:textId="33B1AD41" w:rsidR="00603EE3" w:rsidRPr="00A56845" w:rsidRDefault="00603EE3" w:rsidP="00605260">
            <w:pPr>
              <w:pStyle w:val="NoSpacing"/>
              <w:rPr>
                <w:b/>
                <w:sz w:val="23"/>
                <w:szCs w:val="23"/>
              </w:rPr>
            </w:pPr>
            <w:bookmarkStart w:id="1" w:name="_Hlk9422284"/>
          </w:p>
        </w:tc>
        <w:tc>
          <w:tcPr>
            <w:tcW w:w="9356" w:type="dxa"/>
          </w:tcPr>
          <w:p w14:paraId="06072739" w14:textId="77777777" w:rsidR="00603EE3" w:rsidRPr="00A56845" w:rsidRDefault="00603EE3" w:rsidP="00605260">
            <w:pPr>
              <w:pStyle w:val="NoSpacing"/>
              <w:rPr>
                <w:sz w:val="23"/>
                <w:szCs w:val="23"/>
              </w:rPr>
            </w:pPr>
          </w:p>
        </w:tc>
      </w:tr>
      <w:tr w:rsidR="00603EE3" w:rsidRPr="00A56845" w14:paraId="1AA7A868" w14:textId="77777777" w:rsidTr="00A56845">
        <w:tc>
          <w:tcPr>
            <w:tcW w:w="851" w:type="dxa"/>
          </w:tcPr>
          <w:p w14:paraId="32AD812C" w14:textId="0AB3C89F" w:rsidR="00603EE3" w:rsidRPr="00A56845" w:rsidRDefault="00480380" w:rsidP="00605260">
            <w:pPr>
              <w:pStyle w:val="NoSpacing"/>
              <w:rPr>
                <w:b/>
                <w:sz w:val="23"/>
                <w:szCs w:val="23"/>
              </w:rPr>
            </w:pPr>
            <w:r w:rsidRPr="00A56845">
              <w:rPr>
                <w:b/>
                <w:sz w:val="23"/>
                <w:szCs w:val="23"/>
              </w:rPr>
              <w:t>1</w:t>
            </w:r>
          </w:p>
        </w:tc>
        <w:tc>
          <w:tcPr>
            <w:tcW w:w="9356" w:type="dxa"/>
          </w:tcPr>
          <w:p w14:paraId="7D2876FE" w14:textId="77777777" w:rsidR="00603EE3" w:rsidRPr="00A56845" w:rsidRDefault="00097314" w:rsidP="00097314">
            <w:pPr>
              <w:pStyle w:val="NoSpacing"/>
              <w:rPr>
                <w:b/>
                <w:sz w:val="23"/>
                <w:szCs w:val="23"/>
              </w:rPr>
            </w:pPr>
            <w:r w:rsidRPr="00A56845">
              <w:rPr>
                <w:b/>
                <w:sz w:val="23"/>
                <w:szCs w:val="23"/>
              </w:rPr>
              <w:t>To receive apologies and reasons for absence</w:t>
            </w:r>
          </w:p>
          <w:p w14:paraId="7600E03E" w14:textId="7F01A51E" w:rsidR="002C67B9" w:rsidRPr="00A56845" w:rsidRDefault="002C67B9" w:rsidP="00097314">
            <w:pPr>
              <w:pStyle w:val="NoSpacing"/>
              <w:rPr>
                <w:b/>
                <w:sz w:val="23"/>
                <w:szCs w:val="23"/>
              </w:rPr>
            </w:pPr>
          </w:p>
        </w:tc>
      </w:tr>
      <w:tr w:rsidR="00603EE3" w:rsidRPr="00A56845" w14:paraId="2FAD721D" w14:textId="77777777" w:rsidTr="00A56845">
        <w:tc>
          <w:tcPr>
            <w:tcW w:w="851" w:type="dxa"/>
          </w:tcPr>
          <w:p w14:paraId="2CF45741" w14:textId="2E243B27" w:rsidR="00603EE3" w:rsidRPr="00A56845" w:rsidRDefault="00480380" w:rsidP="00605260">
            <w:pPr>
              <w:pStyle w:val="NoSpacing"/>
              <w:rPr>
                <w:b/>
                <w:sz w:val="23"/>
                <w:szCs w:val="23"/>
              </w:rPr>
            </w:pPr>
            <w:r w:rsidRPr="00A56845">
              <w:rPr>
                <w:b/>
                <w:sz w:val="23"/>
                <w:szCs w:val="23"/>
              </w:rPr>
              <w:t>2</w:t>
            </w:r>
          </w:p>
        </w:tc>
        <w:tc>
          <w:tcPr>
            <w:tcW w:w="9356" w:type="dxa"/>
          </w:tcPr>
          <w:p w14:paraId="089B512A" w14:textId="47E02338" w:rsidR="00097314" w:rsidRPr="00A56845" w:rsidRDefault="00097314" w:rsidP="00097314">
            <w:pPr>
              <w:pStyle w:val="NoSpacing"/>
              <w:rPr>
                <w:b/>
                <w:sz w:val="23"/>
                <w:szCs w:val="23"/>
              </w:rPr>
            </w:pPr>
            <w:r w:rsidRPr="00A56845">
              <w:rPr>
                <w:b/>
                <w:sz w:val="23"/>
                <w:szCs w:val="23"/>
              </w:rPr>
              <w:t>Disclosure of Pecuniary Interests.</w:t>
            </w:r>
          </w:p>
          <w:p w14:paraId="4985734D" w14:textId="77777777" w:rsidR="00097314" w:rsidRPr="00A56845" w:rsidRDefault="00097314" w:rsidP="00097314">
            <w:pPr>
              <w:pStyle w:val="NoSpacing"/>
              <w:rPr>
                <w:sz w:val="23"/>
                <w:szCs w:val="23"/>
              </w:rPr>
            </w:pPr>
            <w:r w:rsidRPr="00A56845">
              <w:rPr>
                <w:sz w:val="23"/>
                <w:szCs w:val="23"/>
              </w:rPr>
              <w:t>a) To receive any disclosure of pecuniary interest - Members are reminded that they must not participate in the discussion or voting on any matter in which they have a Disclosable Pecuniary Interest and should leave the room prior to the commencement of the debate.</w:t>
            </w:r>
          </w:p>
          <w:p w14:paraId="34C4184E" w14:textId="151C5AAE" w:rsidR="00603EE3" w:rsidRPr="00A56845" w:rsidRDefault="00097314" w:rsidP="00605260">
            <w:pPr>
              <w:pStyle w:val="NoSpacing"/>
              <w:rPr>
                <w:b/>
                <w:sz w:val="23"/>
                <w:szCs w:val="23"/>
              </w:rPr>
            </w:pPr>
            <w:r w:rsidRPr="00A56845">
              <w:rPr>
                <w:sz w:val="23"/>
                <w:szCs w:val="23"/>
              </w:rPr>
              <w:t>b) To consider any applications for Dispensations under s33 of the Localism Act 2011.</w:t>
            </w:r>
          </w:p>
          <w:p w14:paraId="61E52AF2" w14:textId="77777777" w:rsidR="00603EE3" w:rsidRPr="00A56845" w:rsidRDefault="00603EE3" w:rsidP="00605260">
            <w:pPr>
              <w:pStyle w:val="NoSpacing"/>
              <w:rPr>
                <w:b/>
                <w:sz w:val="23"/>
                <w:szCs w:val="23"/>
              </w:rPr>
            </w:pPr>
          </w:p>
        </w:tc>
      </w:tr>
      <w:tr w:rsidR="001F7629" w:rsidRPr="00A56845" w14:paraId="75EC663B" w14:textId="77777777" w:rsidTr="00A56845">
        <w:tc>
          <w:tcPr>
            <w:tcW w:w="851" w:type="dxa"/>
          </w:tcPr>
          <w:p w14:paraId="33374880" w14:textId="3EFE1445" w:rsidR="001F7629" w:rsidRPr="00A56845" w:rsidRDefault="00480380" w:rsidP="00605260">
            <w:pPr>
              <w:pStyle w:val="NoSpacing"/>
              <w:rPr>
                <w:b/>
                <w:sz w:val="23"/>
                <w:szCs w:val="23"/>
              </w:rPr>
            </w:pPr>
            <w:r w:rsidRPr="00A56845">
              <w:rPr>
                <w:b/>
                <w:sz w:val="23"/>
                <w:szCs w:val="23"/>
              </w:rPr>
              <w:t>3</w:t>
            </w:r>
          </w:p>
        </w:tc>
        <w:tc>
          <w:tcPr>
            <w:tcW w:w="9356" w:type="dxa"/>
          </w:tcPr>
          <w:p w14:paraId="6D8E32BC" w14:textId="622F49A0" w:rsidR="001F7629" w:rsidRPr="00A56845" w:rsidRDefault="001F7629" w:rsidP="001F7629">
            <w:pPr>
              <w:pStyle w:val="NoSpacing"/>
              <w:rPr>
                <w:sz w:val="23"/>
                <w:szCs w:val="23"/>
              </w:rPr>
            </w:pPr>
            <w:r w:rsidRPr="00A56845">
              <w:rPr>
                <w:b/>
                <w:sz w:val="23"/>
                <w:szCs w:val="23"/>
              </w:rPr>
              <w:t>Public Participation Time</w:t>
            </w:r>
            <w:r w:rsidRPr="00A56845">
              <w:rPr>
                <w:sz w:val="23"/>
                <w:szCs w:val="23"/>
              </w:rPr>
              <w:t xml:space="preserve"> - a period of 15 minutes will be set aside for residents of Wem Town to speak.</w:t>
            </w:r>
          </w:p>
          <w:p w14:paraId="6AE53342" w14:textId="77777777" w:rsidR="001F7629" w:rsidRPr="00A56845" w:rsidRDefault="001F7629" w:rsidP="00097314">
            <w:pPr>
              <w:pStyle w:val="NoSpacing"/>
              <w:rPr>
                <w:b/>
                <w:sz w:val="23"/>
                <w:szCs w:val="23"/>
              </w:rPr>
            </w:pPr>
          </w:p>
        </w:tc>
      </w:tr>
      <w:tr w:rsidR="00603EE3" w:rsidRPr="00A56845" w14:paraId="07AF17F0" w14:textId="77777777" w:rsidTr="00A56845">
        <w:tc>
          <w:tcPr>
            <w:tcW w:w="851" w:type="dxa"/>
          </w:tcPr>
          <w:p w14:paraId="2BFF811A" w14:textId="345C7163" w:rsidR="00603EE3" w:rsidRPr="00A56845" w:rsidRDefault="00480380" w:rsidP="00605260">
            <w:pPr>
              <w:pStyle w:val="NoSpacing"/>
              <w:rPr>
                <w:b/>
                <w:sz w:val="23"/>
                <w:szCs w:val="23"/>
              </w:rPr>
            </w:pPr>
            <w:r w:rsidRPr="00A56845">
              <w:rPr>
                <w:b/>
                <w:sz w:val="23"/>
                <w:szCs w:val="23"/>
              </w:rPr>
              <w:t>4</w:t>
            </w:r>
          </w:p>
        </w:tc>
        <w:tc>
          <w:tcPr>
            <w:tcW w:w="9356" w:type="dxa"/>
          </w:tcPr>
          <w:p w14:paraId="26C5F0BF" w14:textId="77777777" w:rsidR="004F2227" w:rsidRPr="00A56845" w:rsidRDefault="004F2227" w:rsidP="004F2227">
            <w:pPr>
              <w:pStyle w:val="NoSpacing"/>
              <w:rPr>
                <w:b/>
                <w:sz w:val="23"/>
                <w:szCs w:val="23"/>
              </w:rPr>
            </w:pPr>
            <w:r w:rsidRPr="00A56845">
              <w:rPr>
                <w:b/>
                <w:sz w:val="23"/>
                <w:szCs w:val="23"/>
              </w:rPr>
              <w:t xml:space="preserve">Council Minutes. </w:t>
            </w:r>
          </w:p>
          <w:p w14:paraId="12B19BE4" w14:textId="6255F855" w:rsidR="004F2227" w:rsidRPr="00A56845" w:rsidRDefault="004F2227" w:rsidP="004F2227">
            <w:pPr>
              <w:pStyle w:val="NoSpacing"/>
              <w:rPr>
                <w:sz w:val="23"/>
                <w:szCs w:val="23"/>
              </w:rPr>
            </w:pPr>
            <w:r w:rsidRPr="00A56845">
              <w:rPr>
                <w:sz w:val="23"/>
                <w:szCs w:val="23"/>
              </w:rPr>
              <w:t xml:space="preserve">To approve as a correct record the minutes of an </w:t>
            </w:r>
            <w:r w:rsidR="00440561" w:rsidRPr="00A56845">
              <w:rPr>
                <w:sz w:val="23"/>
                <w:szCs w:val="23"/>
              </w:rPr>
              <w:t>O</w:t>
            </w:r>
            <w:r w:rsidRPr="00A56845">
              <w:rPr>
                <w:sz w:val="23"/>
                <w:szCs w:val="23"/>
              </w:rPr>
              <w:t>rdinary Meeting of the Town Council held on 2</w:t>
            </w:r>
            <w:r w:rsidR="00736905" w:rsidRPr="00A56845">
              <w:rPr>
                <w:sz w:val="23"/>
                <w:szCs w:val="23"/>
              </w:rPr>
              <w:t>5</w:t>
            </w:r>
            <w:r w:rsidRPr="00A56845">
              <w:rPr>
                <w:sz w:val="23"/>
                <w:szCs w:val="23"/>
                <w:vertAlign w:val="superscript"/>
              </w:rPr>
              <w:t>th</w:t>
            </w:r>
            <w:r w:rsidRPr="00A56845">
              <w:rPr>
                <w:sz w:val="23"/>
                <w:szCs w:val="23"/>
              </w:rPr>
              <w:t xml:space="preserve"> </w:t>
            </w:r>
            <w:r w:rsidR="00736905" w:rsidRPr="00A56845">
              <w:rPr>
                <w:sz w:val="23"/>
                <w:szCs w:val="23"/>
              </w:rPr>
              <w:t>June</w:t>
            </w:r>
            <w:r w:rsidR="00DC12C2" w:rsidRPr="00A56845">
              <w:rPr>
                <w:sz w:val="23"/>
                <w:szCs w:val="23"/>
              </w:rPr>
              <w:t xml:space="preserve"> </w:t>
            </w:r>
            <w:r w:rsidRPr="00A56845">
              <w:rPr>
                <w:sz w:val="23"/>
                <w:szCs w:val="23"/>
              </w:rPr>
              <w:t>2020 (cop</w:t>
            </w:r>
            <w:r w:rsidR="006074A6" w:rsidRPr="00A56845">
              <w:rPr>
                <w:sz w:val="23"/>
                <w:szCs w:val="23"/>
              </w:rPr>
              <w:t>y</w:t>
            </w:r>
            <w:r w:rsidRPr="00A56845">
              <w:rPr>
                <w:sz w:val="23"/>
                <w:szCs w:val="23"/>
              </w:rPr>
              <w:t xml:space="preserve"> enclosed).</w:t>
            </w:r>
          </w:p>
          <w:p w14:paraId="333B5EC2" w14:textId="77777777" w:rsidR="00603EE3" w:rsidRPr="00A56845" w:rsidRDefault="00603EE3" w:rsidP="00603EE3">
            <w:pPr>
              <w:pStyle w:val="NoSpacing"/>
              <w:rPr>
                <w:sz w:val="23"/>
                <w:szCs w:val="23"/>
              </w:rPr>
            </w:pPr>
          </w:p>
        </w:tc>
      </w:tr>
      <w:tr w:rsidR="001F7629" w:rsidRPr="00A56845" w14:paraId="3326A195" w14:textId="77777777" w:rsidTr="00A56845">
        <w:tc>
          <w:tcPr>
            <w:tcW w:w="851" w:type="dxa"/>
          </w:tcPr>
          <w:p w14:paraId="440C2048" w14:textId="5976A008" w:rsidR="001F7629" w:rsidRPr="00A56845" w:rsidRDefault="00480380" w:rsidP="00605260">
            <w:pPr>
              <w:pStyle w:val="NoSpacing"/>
              <w:rPr>
                <w:b/>
                <w:sz w:val="23"/>
                <w:szCs w:val="23"/>
              </w:rPr>
            </w:pPr>
            <w:r w:rsidRPr="00A56845">
              <w:rPr>
                <w:b/>
                <w:sz w:val="23"/>
                <w:szCs w:val="23"/>
              </w:rPr>
              <w:t>5</w:t>
            </w:r>
          </w:p>
        </w:tc>
        <w:tc>
          <w:tcPr>
            <w:tcW w:w="9356" w:type="dxa"/>
          </w:tcPr>
          <w:p w14:paraId="1506104A" w14:textId="0DA1BA93" w:rsidR="001F7629" w:rsidRPr="00A56845" w:rsidRDefault="001F7629" w:rsidP="004F2227">
            <w:pPr>
              <w:pStyle w:val="NoSpacing"/>
              <w:rPr>
                <w:b/>
                <w:sz w:val="23"/>
                <w:szCs w:val="23"/>
              </w:rPr>
            </w:pPr>
            <w:proofErr w:type="spellStart"/>
            <w:r w:rsidRPr="00A56845">
              <w:rPr>
                <w:b/>
                <w:sz w:val="23"/>
                <w:szCs w:val="23"/>
              </w:rPr>
              <w:t>Covid</w:t>
            </w:r>
            <w:proofErr w:type="spellEnd"/>
            <w:r w:rsidRPr="00A56845">
              <w:rPr>
                <w:b/>
                <w:sz w:val="23"/>
                <w:szCs w:val="23"/>
              </w:rPr>
              <w:t xml:space="preserve"> 19 Operational Matters</w:t>
            </w:r>
          </w:p>
          <w:p w14:paraId="155477C2" w14:textId="33320C7B" w:rsidR="001F7629" w:rsidRPr="00A56845" w:rsidRDefault="006074A6" w:rsidP="001F7629">
            <w:pPr>
              <w:pStyle w:val="Default"/>
              <w:rPr>
                <w:rFonts w:ascii="Arial" w:hAnsi="Arial" w:cs="Arial"/>
                <w:bCs/>
                <w:sz w:val="23"/>
                <w:szCs w:val="23"/>
              </w:rPr>
            </w:pPr>
            <w:r w:rsidRPr="00A56845">
              <w:rPr>
                <w:rFonts w:ascii="Arial" w:hAnsi="Arial" w:cs="Arial"/>
                <w:bCs/>
                <w:sz w:val="23"/>
                <w:szCs w:val="23"/>
              </w:rPr>
              <w:t>a</w:t>
            </w:r>
            <w:r w:rsidR="001F7629" w:rsidRPr="00A56845">
              <w:rPr>
                <w:rFonts w:ascii="Arial" w:hAnsi="Arial" w:cs="Arial"/>
                <w:bCs/>
                <w:sz w:val="23"/>
                <w:szCs w:val="23"/>
              </w:rPr>
              <w:t xml:space="preserve">) </w:t>
            </w:r>
            <w:r w:rsidR="00C80C2D" w:rsidRPr="00A56845">
              <w:rPr>
                <w:rFonts w:ascii="Arial" w:hAnsi="Arial" w:cs="Arial"/>
                <w:bCs/>
                <w:sz w:val="23"/>
                <w:szCs w:val="23"/>
              </w:rPr>
              <w:t>Decisions made under delegated powers</w:t>
            </w:r>
            <w:r w:rsidR="00BE3C98" w:rsidRPr="00A56845">
              <w:rPr>
                <w:rFonts w:ascii="Arial" w:hAnsi="Arial" w:cs="Arial"/>
                <w:bCs/>
                <w:sz w:val="23"/>
                <w:szCs w:val="23"/>
              </w:rPr>
              <w:t xml:space="preserve"> </w:t>
            </w:r>
            <w:r w:rsidR="001F7629" w:rsidRPr="00A56845">
              <w:rPr>
                <w:rFonts w:ascii="Arial" w:hAnsi="Arial" w:cs="Arial"/>
                <w:bCs/>
                <w:sz w:val="23"/>
                <w:szCs w:val="23"/>
              </w:rPr>
              <w:t>–</w:t>
            </w:r>
            <w:r w:rsidR="00852340" w:rsidRPr="00A56845">
              <w:rPr>
                <w:rFonts w:ascii="Arial" w:hAnsi="Arial" w:cs="Arial"/>
                <w:bCs/>
                <w:sz w:val="23"/>
                <w:szCs w:val="23"/>
              </w:rPr>
              <w:t xml:space="preserve"> </w:t>
            </w:r>
            <w:r w:rsidR="00440561" w:rsidRPr="00A56845">
              <w:rPr>
                <w:rFonts w:ascii="Arial" w:hAnsi="Arial" w:cs="Arial"/>
                <w:bCs/>
                <w:sz w:val="23"/>
                <w:szCs w:val="23"/>
              </w:rPr>
              <w:t>t</w:t>
            </w:r>
            <w:r w:rsidR="001F7629" w:rsidRPr="00A56845">
              <w:rPr>
                <w:rFonts w:ascii="Arial" w:hAnsi="Arial" w:cs="Arial"/>
                <w:bCs/>
                <w:sz w:val="23"/>
                <w:szCs w:val="23"/>
              </w:rPr>
              <w:t xml:space="preserve">o </w:t>
            </w:r>
            <w:r w:rsidR="00C80C2D" w:rsidRPr="00A56845">
              <w:rPr>
                <w:rFonts w:ascii="Arial" w:hAnsi="Arial" w:cs="Arial"/>
                <w:bCs/>
                <w:sz w:val="23"/>
                <w:szCs w:val="23"/>
              </w:rPr>
              <w:t>receive a report on</w:t>
            </w:r>
            <w:r w:rsidR="001B5224" w:rsidRPr="00A56845">
              <w:rPr>
                <w:rFonts w:ascii="Arial" w:hAnsi="Arial" w:cs="Arial"/>
                <w:bCs/>
                <w:sz w:val="23"/>
                <w:szCs w:val="23"/>
              </w:rPr>
              <w:t xml:space="preserve"> </w:t>
            </w:r>
            <w:r w:rsidR="001B5224" w:rsidRPr="00A56845">
              <w:rPr>
                <w:rFonts w:ascii="Arial" w:hAnsi="Arial" w:cs="Arial"/>
                <w:sz w:val="23"/>
                <w:szCs w:val="23"/>
              </w:rPr>
              <w:t>(copy enclosed).</w:t>
            </w:r>
            <w:r w:rsidR="00C80C2D" w:rsidRPr="00A56845">
              <w:rPr>
                <w:rFonts w:ascii="Arial" w:hAnsi="Arial" w:cs="Arial"/>
                <w:bCs/>
                <w:sz w:val="23"/>
                <w:szCs w:val="23"/>
              </w:rPr>
              <w:t xml:space="preserve"> </w:t>
            </w:r>
          </w:p>
          <w:p w14:paraId="203F3024" w14:textId="7F9A2C20" w:rsidR="001F7629" w:rsidRPr="00A56845" w:rsidRDefault="001F7629" w:rsidP="006074A6">
            <w:pPr>
              <w:pStyle w:val="Default"/>
              <w:rPr>
                <w:b/>
                <w:sz w:val="23"/>
                <w:szCs w:val="23"/>
              </w:rPr>
            </w:pPr>
          </w:p>
        </w:tc>
      </w:tr>
      <w:tr w:rsidR="00603EE3" w:rsidRPr="00A56845" w14:paraId="525FF280" w14:textId="77777777" w:rsidTr="00A56845">
        <w:tc>
          <w:tcPr>
            <w:tcW w:w="851" w:type="dxa"/>
          </w:tcPr>
          <w:p w14:paraId="63361565" w14:textId="36E62E2B" w:rsidR="00603EE3" w:rsidRPr="00A56845" w:rsidRDefault="00480380" w:rsidP="00605260">
            <w:pPr>
              <w:pStyle w:val="NoSpacing"/>
              <w:rPr>
                <w:b/>
                <w:sz w:val="23"/>
                <w:szCs w:val="23"/>
              </w:rPr>
            </w:pPr>
            <w:r w:rsidRPr="00A56845">
              <w:rPr>
                <w:b/>
                <w:sz w:val="23"/>
                <w:szCs w:val="23"/>
              </w:rPr>
              <w:t>6</w:t>
            </w:r>
          </w:p>
        </w:tc>
        <w:tc>
          <w:tcPr>
            <w:tcW w:w="9356" w:type="dxa"/>
          </w:tcPr>
          <w:p w14:paraId="6AE542CC" w14:textId="77777777" w:rsidR="004F2227" w:rsidRPr="00A56845" w:rsidRDefault="004F2227" w:rsidP="004F2227">
            <w:pPr>
              <w:pStyle w:val="NoSpacing"/>
              <w:rPr>
                <w:sz w:val="23"/>
                <w:szCs w:val="23"/>
              </w:rPr>
            </w:pPr>
            <w:r w:rsidRPr="00A56845">
              <w:rPr>
                <w:b/>
                <w:sz w:val="23"/>
                <w:szCs w:val="23"/>
              </w:rPr>
              <w:t xml:space="preserve">Progress report </w:t>
            </w:r>
            <w:r w:rsidRPr="00A56845">
              <w:rPr>
                <w:sz w:val="23"/>
                <w:szCs w:val="23"/>
              </w:rPr>
              <w:t>- To consider the Clerks progress report on matters arising at previous meetings (copy enclosed).</w:t>
            </w:r>
          </w:p>
          <w:p w14:paraId="1F065E64" w14:textId="69186107" w:rsidR="00603EE3" w:rsidRPr="00A56845" w:rsidRDefault="00603EE3" w:rsidP="00603EE3">
            <w:pPr>
              <w:pStyle w:val="NoSpacing"/>
              <w:rPr>
                <w:b/>
                <w:sz w:val="23"/>
                <w:szCs w:val="23"/>
              </w:rPr>
            </w:pPr>
          </w:p>
        </w:tc>
      </w:tr>
      <w:tr w:rsidR="00603EE3" w:rsidRPr="00A56845" w14:paraId="565C41A0" w14:textId="77777777" w:rsidTr="00A56845">
        <w:tc>
          <w:tcPr>
            <w:tcW w:w="851" w:type="dxa"/>
          </w:tcPr>
          <w:p w14:paraId="1B38E0D6" w14:textId="37860A9A" w:rsidR="00603EE3" w:rsidRPr="00A56845" w:rsidRDefault="00480380" w:rsidP="00C15479">
            <w:pPr>
              <w:pStyle w:val="NoSpacing"/>
              <w:rPr>
                <w:b/>
                <w:bCs/>
                <w:sz w:val="23"/>
                <w:szCs w:val="23"/>
              </w:rPr>
            </w:pPr>
            <w:r w:rsidRPr="00A56845">
              <w:rPr>
                <w:b/>
                <w:bCs/>
                <w:sz w:val="23"/>
                <w:szCs w:val="23"/>
              </w:rPr>
              <w:t>7</w:t>
            </w:r>
          </w:p>
        </w:tc>
        <w:tc>
          <w:tcPr>
            <w:tcW w:w="9356" w:type="dxa"/>
          </w:tcPr>
          <w:p w14:paraId="5CFEA2E7" w14:textId="6C30BBC3" w:rsidR="006074A6" w:rsidRPr="00A56845" w:rsidRDefault="006074A6" w:rsidP="006C3D83">
            <w:pPr>
              <w:pStyle w:val="NoSpacing"/>
              <w:tabs>
                <w:tab w:val="left" w:pos="5100"/>
              </w:tabs>
              <w:rPr>
                <w:b/>
                <w:bCs/>
                <w:sz w:val="23"/>
                <w:szCs w:val="23"/>
              </w:rPr>
            </w:pPr>
            <w:r w:rsidRPr="00A56845">
              <w:rPr>
                <w:b/>
                <w:bCs/>
                <w:sz w:val="23"/>
                <w:szCs w:val="23"/>
              </w:rPr>
              <w:t>Planning Applications.</w:t>
            </w:r>
            <w:r w:rsidR="006C3D83" w:rsidRPr="00A56845">
              <w:rPr>
                <w:b/>
                <w:bCs/>
                <w:sz w:val="23"/>
                <w:szCs w:val="23"/>
              </w:rPr>
              <w:tab/>
            </w:r>
          </w:p>
          <w:p w14:paraId="7333C4F3" w14:textId="5729D3F7" w:rsidR="00B9186B" w:rsidRPr="00A56845" w:rsidRDefault="00C775F3" w:rsidP="00C775F3">
            <w:pPr>
              <w:pStyle w:val="NoSpacing"/>
              <w:rPr>
                <w:b/>
                <w:sz w:val="23"/>
                <w:szCs w:val="23"/>
              </w:rPr>
            </w:pPr>
            <w:r w:rsidRPr="00A56845">
              <w:rPr>
                <w:b/>
                <w:sz w:val="23"/>
                <w:szCs w:val="23"/>
              </w:rPr>
              <w:t>a)</w:t>
            </w:r>
            <w:r w:rsidR="006E29F4" w:rsidRPr="00A56845">
              <w:rPr>
                <w:b/>
                <w:sz w:val="23"/>
                <w:szCs w:val="23"/>
              </w:rPr>
              <w:t xml:space="preserve"> </w:t>
            </w:r>
            <w:r w:rsidR="006074A6" w:rsidRPr="00A56845">
              <w:rPr>
                <w:b/>
                <w:sz w:val="23"/>
                <w:szCs w:val="23"/>
              </w:rPr>
              <w:t>Planning Applications for consideration</w:t>
            </w:r>
          </w:p>
          <w:p w14:paraId="4BA2DD5E" w14:textId="6A56EA99" w:rsidR="004D550B" w:rsidRPr="00A56845" w:rsidRDefault="00A56845" w:rsidP="000D6454">
            <w:pPr>
              <w:pStyle w:val="PlainText"/>
              <w:rPr>
                <w:rFonts w:ascii="Arial" w:hAnsi="Arial" w:cs="Arial"/>
                <w:sz w:val="23"/>
                <w:szCs w:val="23"/>
              </w:rPr>
            </w:pPr>
            <w:proofErr w:type="spellStart"/>
            <w:r>
              <w:rPr>
                <w:rFonts w:ascii="Arial" w:hAnsi="Arial" w:cs="Arial"/>
                <w:b/>
                <w:bCs/>
                <w:sz w:val="23"/>
                <w:szCs w:val="23"/>
              </w:rPr>
              <w:t>i</w:t>
            </w:r>
            <w:proofErr w:type="spellEnd"/>
            <w:r>
              <w:rPr>
                <w:rFonts w:ascii="Arial" w:hAnsi="Arial" w:cs="Arial"/>
                <w:b/>
                <w:bCs/>
                <w:sz w:val="23"/>
                <w:szCs w:val="23"/>
              </w:rPr>
              <w:t>)</w:t>
            </w:r>
            <w:r w:rsidR="00884D30" w:rsidRPr="00A56845">
              <w:rPr>
                <w:rFonts w:ascii="Arial" w:hAnsi="Arial" w:cs="Arial"/>
                <w:b/>
                <w:bCs/>
                <w:sz w:val="23"/>
                <w:szCs w:val="23"/>
              </w:rPr>
              <w:t>20/02735/FUL</w:t>
            </w:r>
            <w:r w:rsidR="00884D30" w:rsidRPr="00A56845">
              <w:rPr>
                <w:rFonts w:ascii="Arial" w:hAnsi="Arial" w:cs="Arial"/>
                <w:sz w:val="23"/>
                <w:szCs w:val="23"/>
              </w:rPr>
              <w:t xml:space="preserve"> </w:t>
            </w:r>
            <w:r w:rsidR="000D6454" w:rsidRPr="00A56845">
              <w:rPr>
                <w:rFonts w:ascii="Arial" w:hAnsi="Arial" w:cs="Arial"/>
                <w:sz w:val="23"/>
                <w:szCs w:val="23"/>
              </w:rPr>
              <w:t>19 Oakley Meadow, Wem, SY4 5SF</w:t>
            </w:r>
            <w:r w:rsidR="00282AE8" w:rsidRPr="00A56845">
              <w:rPr>
                <w:rFonts w:ascii="Arial" w:hAnsi="Arial" w:cs="Arial"/>
                <w:sz w:val="23"/>
                <w:szCs w:val="23"/>
              </w:rPr>
              <w:t xml:space="preserve"> </w:t>
            </w:r>
            <w:r w:rsidR="00884D30" w:rsidRPr="00A56845">
              <w:rPr>
                <w:rFonts w:ascii="Arial" w:hAnsi="Arial" w:cs="Arial"/>
                <w:sz w:val="23"/>
                <w:szCs w:val="23"/>
              </w:rPr>
              <w:t>P</w:t>
            </w:r>
            <w:r w:rsidR="000D6454" w:rsidRPr="00A56845">
              <w:rPr>
                <w:rFonts w:ascii="Arial" w:hAnsi="Arial" w:cs="Arial"/>
                <w:sz w:val="23"/>
                <w:szCs w:val="23"/>
              </w:rPr>
              <w:t>ropos</w:t>
            </w:r>
            <w:r w:rsidR="00090095" w:rsidRPr="00A56845">
              <w:rPr>
                <w:rFonts w:ascii="Arial" w:hAnsi="Arial" w:cs="Arial"/>
                <w:sz w:val="23"/>
                <w:szCs w:val="23"/>
              </w:rPr>
              <w:t>ed:</w:t>
            </w:r>
            <w:r w:rsidR="00884D30" w:rsidRPr="00A56845">
              <w:rPr>
                <w:rFonts w:ascii="Arial" w:hAnsi="Arial" w:cs="Arial"/>
                <w:sz w:val="23"/>
                <w:szCs w:val="23"/>
              </w:rPr>
              <w:t xml:space="preserve"> Erection of single storey rear extension and partial conversion of existing garage into a habitable room</w:t>
            </w:r>
            <w:r w:rsidR="00606D9A" w:rsidRPr="00A56845">
              <w:rPr>
                <w:rFonts w:ascii="Arial" w:hAnsi="Arial" w:cs="Arial"/>
                <w:sz w:val="23"/>
                <w:szCs w:val="23"/>
              </w:rPr>
              <w:t>.</w:t>
            </w:r>
          </w:p>
          <w:p w14:paraId="05384141" w14:textId="77DCDD8C" w:rsidR="00282AE8" w:rsidRPr="00A56845" w:rsidRDefault="00A56845" w:rsidP="00C15479">
            <w:pPr>
              <w:pStyle w:val="NoSpacing"/>
              <w:rPr>
                <w:sz w:val="23"/>
                <w:szCs w:val="23"/>
              </w:rPr>
            </w:pPr>
            <w:r>
              <w:rPr>
                <w:b/>
                <w:bCs/>
                <w:sz w:val="23"/>
                <w:szCs w:val="23"/>
              </w:rPr>
              <w:lastRenderedPageBreak/>
              <w:t xml:space="preserve">ii) </w:t>
            </w:r>
            <w:r w:rsidR="00282AE8" w:rsidRPr="00A56845">
              <w:rPr>
                <w:b/>
                <w:bCs/>
                <w:sz w:val="23"/>
                <w:szCs w:val="23"/>
              </w:rPr>
              <w:t>20/02768/FUL</w:t>
            </w:r>
            <w:r w:rsidR="00282AE8" w:rsidRPr="00A56845">
              <w:rPr>
                <w:sz w:val="23"/>
                <w:szCs w:val="23"/>
              </w:rPr>
              <w:t xml:space="preserve"> </w:t>
            </w:r>
            <w:r w:rsidR="00090095" w:rsidRPr="00A56845">
              <w:rPr>
                <w:sz w:val="23"/>
                <w:szCs w:val="23"/>
              </w:rPr>
              <w:t xml:space="preserve">61 Station Road, Wem, SY4 5BJ </w:t>
            </w:r>
            <w:r w:rsidR="00282AE8" w:rsidRPr="00A56845">
              <w:rPr>
                <w:sz w:val="23"/>
                <w:szCs w:val="23"/>
              </w:rPr>
              <w:t>Proposed: Formation of dropped kerb for vehicular access across pavement</w:t>
            </w:r>
            <w:r w:rsidR="00090095" w:rsidRPr="00A56845">
              <w:rPr>
                <w:sz w:val="23"/>
                <w:szCs w:val="23"/>
              </w:rPr>
              <w:t>.</w:t>
            </w:r>
          </w:p>
          <w:p w14:paraId="119D7BBB" w14:textId="77777777" w:rsidR="00A56845" w:rsidRDefault="006074A6" w:rsidP="00C15479">
            <w:pPr>
              <w:pStyle w:val="NoSpacing"/>
              <w:rPr>
                <w:bCs/>
                <w:sz w:val="23"/>
                <w:szCs w:val="23"/>
              </w:rPr>
            </w:pPr>
            <w:r w:rsidRPr="00A56845">
              <w:rPr>
                <w:b/>
                <w:sz w:val="23"/>
                <w:szCs w:val="23"/>
              </w:rPr>
              <w:t xml:space="preserve">b) </w:t>
            </w:r>
            <w:r w:rsidR="002A7F46" w:rsidRPr="00A56845">
              <w:rPr>
                <w:b/>
                <w:sz w:val="23"/>
                <w:szCs w:val="23"/>
              </w:rPr>
              <w:t>P</w:t>
            </w:r>
            <w:r w:rsidRPr="00A56845">
              <w:rPr>
                <w:b/>
                <w:sz w:val="23"/>
                <w:szCs w:val="23"/>
              </w:rPr>
              <w:t xml:space="preserve">lanning </w:t>
            </w:r>
            <w:r w:rsidR="002A7F46" w:rsidRPr="00A56845">
              <w:rPr>
                <w:b/>
                <w:sz w:val="23"/>
                <w:szCs w:val="23"/>
              </w:rPr>
              <w:t>D</w:t>
            </w:r>
            <w:r w:rsidRPr="00A56845">
              <w:rPr>
                <w:b/>
                <w:sz w:val="23"/>
                <w:szCs w:val="23"/>
              </w:rPr>
              <w:t>ecisions</w:t>
            </w:r>
            <w:r w:rsidR="00852340" w:rsidRPr="00A56845">
              <w:rPr>
                <w:bCs/>
                <w:sz w:val="23"/>
                <w:szCs w:val="23"/>
              </w:rPr>
              <w:t xml:space="preserve"> – </w:t>
            </w:r>
          </w:p>
          <w:p w14:paraId="6B4A4632" w14:textId="6A5265B6" w:rsidR="006074A6" w:rsidRPr="00A56845" w:rsidRDefault="00A56845" w:rsidP="00C15479">
            <w:pPr>
              <w:pStyle w:val="NoSpacing"/>
              <w:rPr>
                <w:bCs/>
                <w:sz w:val="23"/>
                <w:szCs w:val="23"/>
              </w:rPr>
            </w:pPr>
            <w:proofErr w:type="spellStart"/>
            <w:r w:rsidRPr="00A56845">
              <w:rPr>
                <w:b/>
                <w:sz w:val="23"/>
                <w:szCs w:val="23"/>
              </w:rPr>
              <w:t>i</w:t>
            </w:r>
            <w:proofErr w:type="spellEnd"/>
            <w:r w:rsidRPr="00A56845">
              <w:rPr>
                <w:b/>
                <w:sz w:val="23"/>
                <w:szCs w:val="23"/>
              </w:rPr>
              <w:t>) Report</w:t>
            </w:r>
            <w:r>
              <w:rPr>
                <w:bCs/>
                <w:sz w:val="23"/>
                <w:szCs w:val="23"/>
              </w:rPr>
              <w:t xml:space="preserve"> - </w:t>
            </w:r>
            <w:r w:rsidR="00852340" w:rsidRPr="00A56845">
              <w:rPr>
                <w:bCs/>
                <w:sz w:val="23"/>
                <w:szCs w:val="23"/>
              </w:rPr>
              <w:t xml:space="preserve">to </w:t>
            </w:r>
            <w:r w:rsidR="003A2421" w:rsidRPr="00A56845">
              <w:rPr>
                <w:bCs/>
                <w:sz w:val="23"/>
                <w:szCs w:val="23"/>
              </w:rPr>
              <w:t xml:space="preserve">consider </w:t>
            </w:r>
            <w:r w:rsidR="00852340" w:rsidRPr="00A56845">
              <w:rPr>
                <w:bCs/>
                <w:sz w:val="23"/>
                <w:szCs w:val="23"/>
              </w:rPr>
              <w:t>(copy enclosed)</w:t>
            </w:r>
            <w:r w:rsidR="00791A8F" w:rsidRPr="00A56845">
              <w:rPr>
                <w:bCs/>
                <w:sz w:val="23"/>
                <w:szCs w:val="23"/>
              </w:rPr>
              <w:t>.</w:t>
            </w:r>
          </w:p>
          <w:p w14:paraId="7E16955D" w14:textId="55285DFD" w:rsidR="003A2421" w:rsidRPr="00A56845" w:rsidRDefault="00A56845" w:rsidP="003A2421">
            <w:pPr>
              <w:pStyle w:val="PlainText"/>
              <w:rPr>
                <w:rFonts w:ascii="Arial" w:hAnsi="Arial" w:cs="Arial"/>
                <w:sz w:val="23"/>
                <w:szCs w:val="23"/>
              </w:rPr>
            </w:pPr>
            <w:r>
              <w:rPr>
                <w:rFonts w:ascii="Arial" w:hAnsi="Arial" w:cs="Arial"/>
                <w:b/>
                <w:bCs/>
                <w:sz w:val="23"/>
                <w:szCs w:val="23"/>
              </w:rPr>
              <w:t xml:space="preserve">ii) </w:t>
            </w:r>
            <w:r w:rsidR="003A2421" w:rsidRPr="00A56845">
              <w:rPr>
                <w:rFonts w:ascii="Arial" w:hAnsi="Arial" w:cs="Arial"/>
                <w:b/>
                <w:bCs/>
                <w:sz w:val="23"/>
                <w:szCs w:val="23"/>
              </w:rPr>
              <w:t>20/0007/FUL</w:t>
            </w:r>
            <w:r w:rsidR="003A2421" w:rsidRPr="00A56845">
              <w:rPr>
                <w:rFonts w:ascii="Arial" w:hAnsi="Arial" w:cs="Arial"/>
                <w:sz w:val="23"/>
                <w:szCs w:val="23"/>
              </w:rPr>
              <w:t xml:space="preserve"> – Former Hawk Site, Shawbury Road, erection of commercial offices - to consider the refusal decision on this application. </w:t>
            </w:r>
          </w:p>
          <w:p w14:paraId="734836BA" w14:textId="23AFFAC1" w:rsidR="002E7910" w:rsidRPr="00A56845" w:rsidRDefault="005D0E25" w:rsidP="003A2421">
            <w:pPr>
              <w:pStyle w:val="PlainText"/>
              <w:rPr>
                <w:rFonts w:ascii="Arial" w:hAnsi="Arial" w:cs="Arial"/>
                <w:sz w:val="23"/>
                <w:szCs w:val="23"/>
              </w:rPr>
            </w:pPr>
            <w:r w:rsidRPr="00A56845">
              <w:rPr>
                <w:rFonts w:ascii="Arial" w:hAnsi="Arial" w:cs="Arial"/>
                <w:b/>
                <w:bCs/>
                <w:sz w:val="23"/>
                <w:szCs w:val="23"/>
              </w:rPr>
              <w:t xml:space="preserve">c) </w:t>
            </w:r>
            <w:r w:rsidR="002E7910" w:rsidRPr="00A56845">
              <w:rPr>
                <w:rFonts w:ascii="Arial" w:hAnsi="Arial" w:cs="Arial"/>
                <w:b/>
                <w:bCs/>
                <w:sz w:val="23"/>
                <w:szCs w:val="23"/>
              </w:rPr>
              <w:t xml:space="preserve">Planning </w:t>
            </w:r>
            <w:r w:rsidRPr="00A56845">
              <w:rPr>
                <w:rFonts w:ascii="Arial" w:hAnsi="Arial" w:cs="Arial"/>
                <w:b/>
                <w:bCs/>
                <w:sz w:val="23"/>
                <w:szCs w:val="23"/>
              </w:rPr>
              <w:t>correspondence</w:t>
            </w:r>
            <w:r w:rsidR="00842DD2" w:rsidRPr="00A56845">
              <w:rPr>
                <w:rFonts w:ascii="Arial" w:hAnsi="Arial" w:cs="Arial"/>
                <w:b/>
                <w:bCs/>
                <w:sz w:val="23"/>
                <w:szCs w:val="23"/>
              </w:rPr>
              <w:t xml:space="preserve"> </w:t>
            </w:r>
            <w:r w:rsidRPr="00A56845">
              <w:rPr>
                <w:rFonts w:ascii="Arial" w:hAnsi="Arial" w:cs="Arial"/>
                <w:sz w:val="23"/>
                <w:szCs w:val="23"/>
              </w:rPr>
              <w:t xml:space="preserve">Notification of </w:t>
            </w:r>
            <w:r w:rsidR="002E7910" w:rsidRPr="00A56845">
              <w:rPr>
                <w:rFonts w:ascii="Arial" w:hAnsi="Arial" w:cs="Arial"/>
                <w:sz w:val="23"/>
                <w:szCs w:val="23"/>
              </w:rPr>
              <w:t>Pre-Submission Draft Local Plan</w:t>
            </w:r>
            <w:r w:rsidRPr="00A56845">
              <w:rPr>
                <w:rFonts w:ascii="Arial" w:hAnsi="Arial" w:cs="Arial"/>
                <w:sz w:val="23"/>
                <w:szCs w:val="23"/>
              </w:rPr>
              <w:t xml:space="preserve"> Consultation 3.8.20-30.9.20</w:t>
            </w:r>
            <w:r w:rsidR="0024622C" w:rsidRPr="00A56845">
              <w:rPr>
                <w:rFonts w:ascii="Arial" w:hAnsi="Arial" w:cs="Arial"/>
                <w:sz w:val="23"/>
                <w:szCs w:val="23"/>
              </w:rPr>
              <w:t xml:space="preserve"> (copy enclosed).</w:t>
            </w:r>
          </w:p>
          <w:p w14:paraId="5ABE6CAE" w14:textId="79F5F1CD" w:rsidR="006074A6" w:rsidRPr="00A56845" w:rsidRDefault="006074A6" w:rsidP="00C15479">
            <w:pPr>
              <w:pStyle w:val="NoSpacing"/>
              <w:rPr>
                <w:rFonts w:eastAsiaTheme="minorHAnsi"/>
                <w:sz w:val="23"/>
                <w:szCs w:val="23"/>
              </w:rPr>
            </w:pPr>
          </w:p>
        </w:tc>
      </w:tr>
      <w:tr w:rsidR="00603EE3" w:rsidRPr="00A56845" w14:paraId="5F1A2BA4" w14:textId="77777777" w:rsidTr="00A56845">
        <w:tc>
          <w:tcPr>
            <w:tcW w:w="851" w:type="dxa"/>
          </w:tcPr>
          <w:p w14:paraId="2B35D263" w14:textId="2C518DC3" w:rsidR="00603EE3" w:rsidRPr="00A56845" w:rsidRDefault="00480380" w:rsidP="00605260">
            <w:pPr>
              <w:pStyle w:val="NoSpacing"/>
              <w:rPr>
                <w:b/>
                <w:sz w:val="23"/>
                <w:szCs w:val="23"/>
              </w:rPr>
            </w:pPr>
            <w:r w:rsidRPr="00A56845">
              <w:rPr>
                <w:b/>
                <w:sz w:val="23"/>
                <w:szCs w:val="23"/>
              </w:rPr>
              <w:lastRenderedPageBreak/>
              <w:t>8</w:t>
            </w:r>
          </w:p>
        </w:tc>
        <w:tc>
          <w:tcPr>
            <w:tcW w:w="9356" w:type="dxa"/>
          </w:tcPr>
          <w:p w14:paraId="5A2B4118" w14:textId="77777777" w:rsidR="006074A6" w:rsidRPr="00A56845" w:rsidRDefault="006074A6" w:rsidP="006074A6">
            <w:pPr>
              <w:pStyle w:val="NoSpacing"/>
              <w:rPr>
                <w:b/>
                <w:sz w:val="23"/>
                <w:szCs w:val="23"/>
              </w:rPr>
            </w:pPr>
            <w:r w:rsidRPr="00A56845">
              <w:rPr>
                <w:b/>
                <w:sz w:val="23"/>
                <w:szCs w:val="23"/>
              </w:rPr>
              <w:t>Finance and Accounts for Payment</w:t>
            </w:r>
          </w:p>
          <w:p w14:paraId="125FB67E" w14:textId="7BA64DCF" w:rsidR="00265F22" w:rsidRPr="00A56845" w:rsidRDefault="006074A6" w:rsidP="006074A6">
            <w:pPr>
              <w:pStyle w:val="NoSpacing"/>
              <w:rPr>
                <w:bCs/>
                <w:sz w:val="23"/>
                <w:szCs w:val="23"/>
              </w:rPr>
            </w:pPr>
            <w:r w:rsidRPr="00A56845">
              <w:rPr>
                <w:bCs/>
                <w:sz w:val="23"/>
                <w:szCs w:val="23"/>
              </w:rPr>
              <w:t xml:space="preserve">a) </w:t>
            </w:r>
            <w:r w:rsidR="00265F22" w:rsidRPr="00A56845">
              <w:rPr>
                <w:bCs/>
                <w:sz w:val="23"/>
                <w:szCs w:val="23"/>
              </w:rPr>
              <w:t>Monthly budget report and balance sheet - for consideration</w:t>
            </w:r>
            <w:r w:rsidR="0024622C" w:rsidRPr="00A56845">
              <w:rPr>
                <w:bCs/>
                <w:sz w:val="23"/>
                <w:szCs w:val="23"/>
              </w:rPr>
              <w:t xml:space="preserve"> (copy to follow)</w:t>
            </w:r>
            <w:r w:rsidR="00791A8F" w:rsidRPr="00A56845">
              <w:rPr>
                <w:bCs/>
                <w:sz w:val="23"/>
                <w:szCs w:val="23"/>
              </w:rPr>
              <w:t>.</w:t>
            </w:r>
            <w:r w:rsidR="00265F22" w:rsidRPr="00A56845">
              <w:rPr>
                <w:bCs/>
                <w:sz w:val="23"/>
                <w:szCs w:val="23"/>
              </w:rPr>
              <w:t xml:space="preserve"> </w:t>
            </w:r>
          </w:p>
          <w:p w14:paraId="774345B2" w14:textId="046B9CD6" w:rsidR="006074A6" w:rsidRPr="00A56845" w:rsidRDefault="00265F22" w:rsidP="006074A6">
            <w:pPr>
              <w:pStyle w:val="NoSpacing"/>
              <w:rPr>
                <w:bCs/>
                <w:sz w:val="23"/>
                <w:szCs w:val="23"/>
              </w:rPr>
            </w:pPr>
            <w:r w:rsidRPr="00A56845">
              <w:rPr>
                <w:bCs/>
                <w:sz w:val="23"/>
                <w:szCs w:val="23"/>
              </w:rPr>
              <w:t xml:space="preserve">b) </w:t>
            </w:r>
            <w:r w:rsidR="006074A6" w:rsidRPr="00A56845">
              <w:rPr>
                <w:bCs/>
                <w:sz w:val="23"/>
                <w:szCs w:val="23"/>
              </w:rPr>
              <w:t>Accounts for payment - to approve accounts for payment and payments made prior to meeting under delegated authority (Presented at meeting).</w:t>
            </w:r>
          </w:p>
          <w:p w14:paraId="34B8D333" w14:textId="07582337" w:rsidR="00B25F32" w:rsidRPr="00A56845" w:rsidRDefault="00B25F32" w:rsidP="00B25F32">
            <w:pPr>
              <w:pStyle w:val="NoSpacing"/>
              <w:rPr>
                <w:sz w:val="23"/>
                <w:szCs w:val="23"/>
              </w:rPr>
            </w:pPr>
            <w:r w:rsidRPr="00A56845">
              <w:rPr>
                <w:sz w:val="23"/>
                <w:szCs w:val="23"/>
              </w:rPr>
              <w:t>c) Payment of Accounts during summer recess – to approve.</w:t>
            </w:r>
          </w:p>
          <w:p w14:paraId="5606D4AF" w14:textId="4270D5BD" w:rsidR="00603EE3" w:rsidRPr="00A56845" w:rsidRDefault="00603EE3" w:rsidP="00884D30">
            <w:pPr>
              <w:pStyle w:val="NoSpacing"/>
              <w:rPr>
                <w:sz w:val="23"/>
                <w:szCs w:val="23"/>
              </w:rPr>
            </w:pPr>
          </w:p>
        </w:tc>
      </w:tr>
      <w:tr w:rsidR="00603EE3" w:rsidRPr="00A56845" w14:paraId="1A5A1B4E" w14:textId="77777777" w:rsidTr="00A56845">
        <w:tc>
          <w:tcPr>
            <w:tcW w:w="851" w:type="dxa"/>
          </w:tcPr>
          <w:p w14:paraId="0A092C44" w14:textId="4FB8472F" w:rsidR="00603EE3" w:rsidRPr="00A56845" w:rsidRDefault="00480380" w:rsidP="00605260">
            <w:pPr>
              <w:pStyle w:val="NoSpacing"/>
              <w:rPr>
                <w:b/>
                <w:sz w:val="23"/>
                <w:szCs w:val="23"/>
              </w:rPr>
            </w:pPr>
            <w:r w:rsidRPr="00A56845">
              <w:rPr>
                <w:b/>
                <w:sz w:val="23"/>
                <w:szCs w:val="23"/>
              </w:rPr>
              <w:t>9</w:t>
            </w:r>
          </w:p>
        </w:tc>
        <w:tc>
          <w:tcPr>
            <w:tcW w:w="9356" w:type="dxa"/>
          </w:tcPr>
          <w:p w14:paraId="118CFCCE" w14:textId="34FC19E7" w:rsidR="00173DA9" w:rsidRPr="00A56845" w:rsidRDefault="00884D30" w:rsidP="00605260">
            <w:pPr>
              <w:pStyle w:val="NoSpacing"/>
              <w:rPr>
                <w:bCs/>
                <w:sz w:val="23"/>
                <w:szCs w:val="23"/>
              </w:rPr>
            </w:pPr>
            <w:r w:rsidRPr="00A56845">
              <w:rPr>
                <w:b/>
                <w:sz w:val="23"/>
                <w:szCs w:val="23"/>
              </w:rPr>
              <w:t xml:space="preserve">Finance and Corporate Governance </w:t>
            </w:r>
            <w:r w:rsidR="006074A6" w:rsidRPr="00A56845">
              <w:rPr>
                <w:b/>
                <w:sz w:val="23"/>
                <w:szCs w:val="23"/>
              </w:rPr>
              <w:t xml:space="preserve">Committee meeting </w:t>
            </w:r>
            <w:r w:rsidRPr="00A56845">
              <w:rPr>
                <w:b/>
                <w:sz w:val="23"/>
                <w:szCs w:val="23"/>
              </w:rPr>
              <w:t>7.7.20</w:t>
            </w:r>
            <w:r w:rsidR="006074A6" w:rsidRPr="00A56845">
              <w:rPr>
                <w:bCs/>
                <w:sz w:val="23"/>
                <w:szCs w:val="23"/>
              </w:rPr>
              <w:t xml:space="preserve"> to receive minutes from this meeting and consider any recommendations made</w:t>
            </w:r>
            <w:r w:rsidR="0024622C" w:rsidRPr="00A56845">
              <w:rPr>
                <w:bCs/>
                <w:sz w:val="23"/>
                <w:szCs w:val="23"/>
              </w:rPr>
              <w:t xml:space="preserve"> </w:t>
            </w:r>
            <w:r w:rsidR="0024622C" w:rsidRPr="00A56845">
              <w:rPr>
                <w:sz w:val="23"/>
                <w:szCs w:val="23"/>
              </w:rPr>
              <w:t>(copy enclosed).</w:t>
            </w:r>
          </w:p>
          <w:p w14:paraId="419C0AE0" w14:textId="6A5C3F7D" w:rsidR="00603EE3" w:rsidRPr="00A56845" w:rsidRDefault="00603EE3" w:rsidP="00973C4B">
            <w:pPr>
              <w:pStyle w:val="NoSpacing"/>
              <w:rPr>
                <w:b/>
                <w:sz w:val="23"/>
                <w:szCs w:val="23"/>
              </w:rPr>
            </w:pPr>
          </w:p>
        </w:tc>
      </w:tr>
      <w:tr w:rsidR="006C3D83" w:rsidRPr="00A56845" w14:paraId="050D5F23" w14:textId="77777777" w:rsidTr="00A56845">
        <w:tc>
          <w:tcPr>
            <w:tcW w:w="851" w:type="dxa"/>
          </w:tcPr>
          <w:p w14:paraId="77F3C292" w14:textId="6D10B665" w:rsidR="006C3D83" w:rsidRPr="00A56845" w:rsidRDefault="006C3D83" w:rsidP="00605260">
            <w:pPr>
              <w:pStyle w:val="NoSpacing"/>
              <w:rPr>
                <w:b/>
                <w:sz w:val="23"/>
                <w:szCs w:val="23"/>
              </w:rPr>
            </w:pPr>
            <w:r w:rsidRPr="00A56845">
              <w:rPr>
                <w:b/>
                <w:sz w:val="23"/>
                <w:szCs w:val="23"/>
              </w:rPr>
              <w:t>10</w:t>
            </w:r>
          </w:p>
        </w:tc>
        <w:tc>
          <w:tcPr>
            <w:tcW w:w="9356" w:type="dxa"/>
          </w:tcPr>
          <w:p w14:paraId="5A8B9FEB" w14:textId="41E2336E" w:rsidR="006C3D83" w:rsidRPr="00A56845" w:rsidRDefault="006C3D83" w:rsidP="00605260">
            <w:pPr>
              <w:pStyle w:val="NoSpacing"/>
              <w:rPr>
                <w:b/>
                <w:sz w:val="23"/>
                <w:szCs w:val="23"/>
              </w:rPr>
            </w:pPr>
            <w:r w:rsidRPr="00A56845">
              <w:rPr>
                <w:b/>
                <w:sz w:val="23"/>
                <w:szCs w:val="23"/>
              </w:rPr>
              <w:t xml:space="preserve">Wem Swimming and </w:t>
            </w:r>
            <w:r w:rsidR="00042509" w:rsidRPr="00A56845">
              <w:rPr>
                <w:b/>
                <w:sz w:val="23"/>
                <w:szCs w:val="23"/>
              </w:rPr>
              <w:t>Lifestyle</w:t>
            </w:r>
            <w:r w:rsidRPr="00A56845">
              <w:rPr>
                <w:b/>
                <w:sz w:val="23"/>
                <w:szCs w:val="23"/>
              </w:rPr>
              <w:t xml:space="preserve"> </w:t>
            </w:r>
            <w:r w:rsidR="00042509" w:rsidRPr="00A56845">
              <w:rPr>
                <w:b/>
                <w:sz w:val="23"/>
                <w:szCs w:val="23"/>
              </w:rPr>
              <w:t xml:space="preserve">Centre </w:t>
            </w:r>
            <w:r w:rsidRPr="00A56845">
              <w:rPr>
                <w:b/>
                <w:sz w:val="23"/>
                <w:szCs w:val="23"/>
              </w:rPr>
              <w:t xml:space="preserve">Liaison Group meeting 28.7.20 – </w:t>
            </w:r>
            <w:r w:rsidRPr="00A56845">
              <w:rPr>
                <w:bCs/>
                <w:sz w:val="23"/>
                <w:szCs w:val="23"/>
              </w:rPr>
              <w:t>to receive a report from t</w:t>
            </w:r>
            <w:r w:rsidR="00606D9A" w:rsidRPr="00A56845">
              <w:rPr>
                <w:bCs/>
                <w:sz w:val="23"/>
                <w:szCs w:val="23"/>
              </w:rPr>
              <w:t>h</w:t>
            </w:r>
            <w:r w:rsidRPr="00A56845">
              <w:rPr>
                <w:bCs/>
                <w:sz w:val="23"/>
                <w:szCs w:val="23"/>
              </w:rPr>
              <w:t>is meeting and consider any recommendations made</w:t>
            </w:r>
            <w:r w:rsidR="003F0490" w:rsidRPr="00A56845">
              <w:rPr>
                <w:bCs/>
                <w:sz w:val="23"/>
                <w:szCs w:val="23"/>
              </w:rPr>
              <w:t xml:space="preserve"> (copy to follow)</w:t>
            </w:r>
            <w:r w:rsidRPr="00A56845">
              <w:rPr>
                <w:bCs/>
                <w:sz w:val="23"/>
                <w:szCs w:val="23"/>
              </w:rPr>
              <w:t>.</w:t>
            </w:r>
          </w:p>
          <w:p w14:paraId="5D7C4FC7" w14:textId="11C20021" w:rsidR="006C3D83" w:rsidRPr="00A56845" w:rsidRDefault="006C3D83" w:rsidP="00605260">
            <w:pPr>
              <w:pStyle w:val="NoSpacing"/>
              <w:rPr>
                <w:b/>
                <w:sz w:val="23"/>
                <w:szCs w:val="23"/>
              </w:rPr>
            </w:pPr>
          </w:p>
        </w:tc>
      </w:tr>
      <w:tr w:rsidR="006C3D83" w:rsidRPr="00A56845" w14:paraId="59799C50" w14:textId="77777777" w:rsidTr="00A56845">
        <w:tc>
          <w:tcPr>
            <w:tcW w:w="851" w:type="dxa"/>
          </w:tcPr>
          <w:p w14:paraId="0D8D1A10" w14:textId="77777777" w:rsidR="006C3D83" w:rsidRPr="00A56845" w:rsidRDefault="006C3D83" w:rsidP="00B52BA1">
            <w:pPr>
              <w:pStyle w:val="NoSpacing"/>
              <w:rPr>
                <w:b/>
                <w:sz w:val="23"/>
                <w:szCs w:val="23"/>
              </w:rPr>
            </w:pPr>
            <w:r w:rsidRPr="00A56845">
              <w:rPr>
                <w:b/>
                <w:sz w:val="23"/>
                <w:szCs w:val="23"/>
              </w:rPr>
              <w:t>11</w:t>
            </w:r>
          </w:p>
        </w:tc>
        <w:tc>
          <w:tcPr>
            <w:tcW w:w="9356" w:type="dxa"/>
          </w:tcPr>
          <w:p w14:paraId="792D7D59" w14:textId="77777777" w:rsidR="006C3D83" w:rsidRPr="00A56845" w:rsidRDefault="006C3D83" w:rsidP="00B52BA1">
            <w:pPr>
              <w:pStyle w:val="NoSpacing"/>
              <w:rPr>
                <w:sz w:val="23"/>
                <w:szCs w:val="23"/>
              </w:rPr>
            </w:pPr>
            <w:r w:rsidRPr="00A56845">
              <w:rPr>
                <w:b/>
                <w:bCs/>
                <w:sz w:val="23"/>
                <w:szCs w:val="23"/>
              </w:rPr>
              <w:t xml:space="preserve">Wem Economic Forum AGM 15.7.20 – </w:t>
            </w:r>
            <w:r w:rsidRPr="00A56845">
              <w:rPr>
                <w:sz w:val="23"/>
                <w:szCs w:val="23"/>
              </w:rPr>
              <w:t>to receive a report from this meeting.</w:t>
            </w:r>
          </w:p>
          <w:p w14:paraId="612EBF9C" w14:textId="77777777" w:rsidR="006C3D83" w:rsidRPr="00A56845" w:rsidRDefault="006C3D83" w:rsidP="00B52BA1">
            <w:pPr>
              <w:pStyle w:val="NoSpacing"/>
              <w:rPr>
                <w:b/>
                <w:bCs/>
                <w:sz w:val="23"/>
                <w:szCs w:val="23"/>
              </w:rPr>
            </w:pPr>
          </w:p>
        </w:tc>
      </w:tr>
      <w:tr w:rsidR="00CC3E6E" w:rsidRPr="00A56845" w14:paraId="6C5102FB" w14:textId="77777777" w:rsidTr="00A56845">
        <w:tc>
          <w:tcPr>
            <w:tcW w:w="851" w:type="dxa"/>
          </w:tcPr>
          <w:p w14:paraId="310E4E51" w14:textId="0EF1517B" w:rsidR="00CC3E6E" w:rsidRPr="00A56845" w:rsidRDefault="00480380" w:rsidP="00605260">
            <w:pPr>
              <w:pStyle w:val="NoSpacing"/>
              <w:rPr>
                <w:b/>
                <w:sz w:val="23"/>
                <w:szCs w:val="23"/>
              </w:rPr>
            </w:pPr>
            <w:r w:rsidRPr="00A56845">
              <w:rPr>
                <w:b/>
                <w:sz w:val="23"/>
                <w:szCs w:val="23"/>
              </w:rPr>
              <w:t>1</w:t>
            </w:r>
            <w:r w:rsidR="006C3D83" w:rsidRPr="00A56845">
              <w:rPr>
                <w:b/>
                <w:sz w:val="23"/>
                <w:szCs w:val="23"/>
              </w:rPr>
              <w:t>2</w:t>
            </w:r>
          </w:p>
        </w:tc>
        <w:tc>
          <w:tcPr>
            <w:tcW w:w="9356" w:type="dxa"/>
          </w:tcPr>
          <w:p w14:paraId="29BF8479" w14:textId="3DE8B5C1" w:rsidR="00BB4A4F" w:rsidRPr="00A56845" w:rsidRDefault="00884D30" w:rsidP="00884D30">
            <w:pPr>
              <w:pStyle w:val="NoSpacing"/>
              <w:rPr>
                <w:sz w:val="23"/>
                <w:szCs w:val="23"/>
              </w:rPr>
            </w:pPr>
            <w:r w:rsidRPr="00A56845">
              <w:rPr>
                <w:b/>
                <w:bCs/>
                <w:sz w:val="23"/>
                <w:szCs w:val="23"/>
              </w:rPr>
              <w:t>Wem Store Cupboard</w:t>
            </w:r>
            <w:r w:rsidR="00BB4A4F" w:rsidRPr="00A56845">
              <w:rPr>
                <w:sz w:val="23"/>
                <w:szCs w:val="23"/>
              </w:rPr>
              <w:t xml:space="preserve"> </w:t>
            </w:r>
          </w:p>
          <w:p w14:paraId="070973A9" w14:textId="07DE7DF0" w:rsidR="00BB4A4F" w:rsidRPr="00A56845" w:rsidRDefault="00BB4A4F" w:rsidP="00884D30">
            <w:pPr>
              <w:pStyle w:val="NoSpacing"/>
              <w:rPr>
                <w:sz w:val="23"/>
                <w:szCs w:val="23"/>
              </w:rPr>
            </w:pPr>
            <w:r w:rsidRPr="00A56845">
              <w:rPr>
                <w:sz w:val="23"/>
                <w:szCs w:val="23"/>
              </w:rPr>
              <w:t xml:space="preserve">a) </w:t>
            </w:r>
            <w:r w:rsidR="00606D9A" w:rsidRPr="00A56845">
              <w:rPr>
                <w:sz w:val="23"/>
                <w:szCs w:val="23"/>
              </w:rPr>
              <w:t>T</w:t>
            </w:r>
            <w:r w:rsidRPr="00A56845">
              <w:rPr>
                <w:sz w:val="23"/>
                <w:szCs w:val="23"/>
              </w:rPr>
              <w:t>o consider draft of leaflet</w:t>
            </w:r>
            <w:r w:rsidR="003F0490" w:rsidRPr="00A56845">
              <w:rPr>
                <w:sz w:val="23"/>
                <w:szCs w:val="23"/>
              </w:rPr>
              <w:t xml:space="preserve"> </w:t>
            </w:r>
            <w:r w:rsidR="00606D9A" w:rsidRPr="00A56845">
              <w:rPr>
                <w:sz w:val="23"/>
                <w:szCs w:val="23"/>
              </w:rPr>
              <w:t xml:space="preserve">(phase 3) </w:t>
            </w:r>
            <w:r w:rsidR="003F0490" w:rsidRPr="00A56845">
              <w:rPr>
                <w:sz w:val="23"/>
                <w:szCs w:val="23"/>
              </w:rPr>
              <w:t>(copy enclosed)</w:t>
            </w:r>
            <w:r w:rsidR="00FE01C9" w:rsidRPr="00A56845">
              <w:rPr>
                <w:sz w:val="23"/>
                <w:szCs w:val="23"/>
              </w:rPr>
              <w:t>.</w:t>
            </w:r>
            <w:r w:rsidRPr="00A56845">
              <w:rPr>
                <w:sz w:val="23"/>
                <w:szCs w:val="23"/>
              </w:rPr>
              <w:t xml:space="preserve"> </w:t>
            </w:r>
          </w:p>
          <w:p w14:paraId="45FCC4D0" w14:textId="614654D6" w:rsidR="00884D30" w:rsidRPr="00A56845" w:rsidRDefault="00BB4A4F" w:rsidP="00884D30">
            <w:pPr>
              <w:pStyle w:val="NoSpacing"/>
              <w:rPr>
                <w:sz w:val="23"/>
                <w:szCs w:val="23"/>
              </w:rPr>
            </w:pPr>
            <w:r w:rsidRPr="00A56845">
              <w:rPr>
                <w:sz w:val="23"/>
                <w:szCs w:val="23"/>
              </w:rPr>
              <w:t xml:space="preserve">b) </w:t>
            </w:r>
            <w:r w:rsidR="00606D9A" w:rsidRPr="00A56845">
              <w:rPr>
                <w:sz w:val="23"/>
                <w:szCs w:val="23"/>
              </w:rPr>
              <w:t>T</w:t>
            </w:r>
            <w:r w:rsidRPr="00A56845">
              <w:rPr>
                <w:sz w:val="23"/>
                <w:szCs w:val="23"/>
              </w:rPr>
              <w:t>o consider proposal to</w:t>
            </w:r>
            <w:r w:rsidR="00FE01C9" w:rsidRPr="00A56845">
              <w:rPr>
                <w:sz w:val="23"/>
                <w:szCs w:val="23"/>
              </w:rPr>
              <w:t xml:space="preserve"> support the development of and contribute towards funding of </w:t>
            </w:r>
            <w:r w:rsidRPr="00A56845">
              <w:rPr>
                <w:sz w:val="23"/>
                <w:szCs w:val="23"/>
              </w:rPr>
              <w:t>a pilot meals</w:t>
            </w:r>
            <w:r w:rsidR="00FE01C9" w:rsidRPr="00A56845">
              <w:rPr>
                <w:sz w:val="23"/>
                <w:szCs w:val="23"/>
              </w:rPr>
              <w:t xml:space="preserve"> on wheels</w:t>
            </w:r>
            <w:r w:rsidRPr="00A56845">
              <w:rPr>
                <w:sz w:val="23"/>
                <w:szCs w:val="23"/>
              </w:rPr>
              <w:t xml:space="preserve"> scheme in the town</w:t>
            </w:r>
            <w:r w:rsidR="003F0490" w:rsidRPr="00A56845">
              <w:rPr>
                <w:sz w:val="23"/>
                <w:szCs w:val="23"/>
              </w:rPr>
              <w:t xml:space="preserve"> (copy enclosed)</w:t>
            </w:r>
            <w:r w:rsidR="00FE01C9" w:rsidRPr="00A56845">
              <w:rPr>
                <w:sz w:val="23"/>
                <w:szCs w:val="23"/>
              </w:rPr>
              <w:t>.</w:t>
            </w:r>
          </w:p>
          <w:p w14:paraId="0CDF446F" w14:textId="4F739179" w:rsidR="00ED1779" w:rsidRPr="00A56845" w:rsidRDefault="00ED1779" w:rsidP="006074A6">
            <w:pPr>
              <w:pStyle w:val="NoSpacing"/>
              <w:rPr>
                <w:b/>
                <w:i/>
                <w:sz w:val="23"/>
                <w:szCs w:val="23"/>
              </w:rPr>
            </w:pPr>
          </w:p>
        </w:tc>
      </w:tr>
      <w:tr w:rsidR="00C67782" w:rsidRPr="00A56845" w14:paraId="4F747B84" w14:textId="77777777" w:rsidTr="00A56845">
        <w:tc>
          <w:tcPr>
            <w:tcW w:w="851" w:type="dxa"/>
          </w:tcPr>
          <w:p w14:paraId="45059B43" w14:textId="6AD025BE" w:rsidR="00C67782" w:rsidRPr="00A56845" w:rsidRDefault="00D114C7" w:rsidP="00605260">
            <w:pPr>
              <w:pStyle w:val="NoSpacing"/>
              <w:rPr>
                <w:b/>
                <w:sz w:val="23"/>
                <w:szCs w:val="23"/>
              </w:rPr>
            </w:pPr>
            <w:r w:rsidRPr="00A56845">
              <w:rPr>
                <w:b/>
                <w:sz w:val="23"/>
                <w:szCs w:val="23"/>
              </w:rPr>
              <w:t>1</w:t>
            </w:r>
            <w:r w:rsidR="006C3D83" w:rsidRPr="00A56845">
              <w:rPr>
                <w:b/>
                <w:sz w:val="23"/>
                <w:szCs w:val="23"/>
              </w:rPr>
              <w:t>3</w:t>
            </w:r>
          </w:p>
        </w:tc>
        <w:tc>
          <w:tcPr>
            <w:tcW w:w="9356" w:type="dxa"/>
          </w:tcPr>
          <w:p w14:paraId="6D986444" w14:textId="62318F80" w:rsidR="00396544" w:rsidRPr="00A56845" w:rsidRDefault="006C3D83" w:rsidP="00884D30">
            <w:pPr>
              <w:pStyle w:val="NoSpacing"/>
              <w:rPr>
                <w:b/>
                <w:bCs/>
                <w:sz w:val="23"/>
                <w:szCs w:val="23"/>
              </w:rPr>
            </w:pPr>
            <w:r w:rsidRPr="00A56845">
              <w:rPr>
                <w:b/>
                <w:bCs/>
                <w:sz w:val="23"/>
                <w:szCs w:val="23"/>
              </w:rPr>
              <w:t xml:space="preserve">Market Towns </w:t>
            </w:r>
            <w:r w:rsidR="009101E0" w:rsidRPr="00A56845">
              <w:rPr>
                <w:b/>
                <w:bCs/>
                <w:sz w:val="23"/>
                <w:szCs w:val="23"/>
              </w:rPr>
              <w:t>Covid</w:t>
            </w:r>
            <w:r w:rsidR="00713474" w:rsidRPr="00A56845">
              <w:rPr>
                <w:b/>
                <w:bCs/>
                <w:sz w:val="23"/>
                <w:szCs w:val="23"/>
              </w:rPr>
              <w:t>-</w:t>
            </w:r>
            <w:r w:rsidR="009101E0" w:rsidRPr="00A56845">
              <w:rPr>
                <w:b/>
                <w:bCs/>
                <w:sz w:val="23"/>
                <w:szCs w:val="23"/>
              </w:rPr>
              <w:t>19 Grant</w:t>
            </w:r>
            <w:r w:rsidR="00AF1CD6" w:rsidRPr="00A56845">
              <w:rPr>
                <w:b/>
                <w:bCs/>
                <w:sz w:val="23"/>
                <w:szCs w:val="23"/>
              </w:rPr>
              <w:t xml:space="preserve"> –</w:t>
            </w:r>
            <w:r w:rsidR="00AF1CD6" w:rsidRPr="00A56845">
              <w:rPr>
                <w:sz w:val="23"/>
                <w:szCs w:val="23"/>
              </w:rPr>
              <w:t xml:space="preserve"> to consider application to be submitted </w:t>
            </w:r>
            <w:r w:rsidR="00FE01C9" w:rsidRPr="00A56845">
              <w:rPr>
                <w:sz w:val="23"/>
                <w:szCs w:val="23"/>
              </w:rPr>
              <w:t>on behalf of</w:t>
            </w:r>
            <w:r w:rsidR="00AF1CD6" w:rsidRPr="00A56845">
              <w:rPr>
                <w:sz w:val="23"/>
                <w:szCs w:val="23"/>
              </w:rPr>
              <w:t xml:space="preserve"> Wem</w:t>
            </w:r>
            <w:r w:rsidR="00FE01C9" w:rsidRPr="00A56845">
              <w:rPr>
                <w:sz w:val="23"/>
                <w:szCs w:val="23"/>
              </w:rPr>
              <w:t xml:space="preserve"> Town</w:t>
            </w:r>
            <w:r w:rsidR="00606D9A" w:rsidRPr="00A56845">
              <w:rPr>
                <w:sz w:val="23"/>
                <w:szCs w:val="23"/>
              </w:rPr>
              <w:t>.</w:t>
            </w:r>
          </w:p>
          <w:p w14:paraId="032221BA" w14:textId="70E07293" w:rsidR="00AF1CD6" w:rsidRPr="00A56845" w:rsidRDefault="00AF1CD6" w:rsidP="00884D30">
            <w:pPr>
              <w:pStyle w:val="NoSpacing"/>
              <w:rPr>
                <w:b/>
                <w:bCs/>
                <w:sz w:val="23"/>
                <w:szCs w:val="23"/>
              </w:rPr>
            </w:pPr>
          </w:p>
        </w:tc>
      </w:tr>
      <w:tr w:rsidR="00B25F32" w:rsidRPr="00A56845" w14:paraId="5C9F21CE" w14:textId="77777777" w:rsidTr="00A56845">
        <w:tc>
          <w:tcPr>
            <w:tcW w:w="851" w:type="dxa"/>
          </w:tcPr>
          <w:p w14:paraId="2CB75828" w14:textId="061CE897" w:rsidR="00B25F32" w:rsidRPr="00A56845" w:rsidRDefault="005C5B33" w:rsidP="00605260">
            <w:pPr>
              <w:pStyle w:val="NoSpacing"/>
              <w:rPr>
                <w:b/>
                <w:sz w:val="23"/>
                <w:szCs w:val="23"/>
              </w:rPr>
            </w:pPr>
            <w:r w:rsidRPr="00A56845">
              <w:rPr>
                <w:b/>
                <w:sz w:val="23"/>
                <w:szCs w:val="23"/>
              </w:rPr>
              <w:t>1</w:t>
            </w:r>
            <w:r w:rsidR="006C3D83" w:rsidRPr="00A56845">
              <w:rPr>
                <w:b/>
                <w:sz w:val="23"/>
                <w:szCs w:val="23"/>
              </w:rPr>
              <w:t>4</w:t>
            </w:r>
          </w:p>
        </w:tc>
        <w:tc>
          <w:tcPr>
            <w:tcW w:w="9356" w:type="dxa"/>
          </w:tcPr>
          <w:p w14:paraId="74EA7233" w14:textId="2964A147" w:rsidR="00B25F32" w:rsidRPr="00A56845" w:rsidRDefault="00B25F32" w:rsidP="00884D30">
            <w:pPr>
              <w:pStyle w:val="NoSpacing"/>
              <w:rPr>
                <w:b/>
                <w:bCs/>
                <w:sz w:val="23"/>
                <w:szCs w:val="23"/>
              </w:rPr>
            </w:pPr>
            <w:r w:rsidRPr="00A56845">
              <w:rPr>
                <w:b/>
                <w:bCs/>
                <w:sz w:val="23"/>
                <w:szCs w:val="23"/>
              </w:rPr>
              <w:t xml:space="preserve">Climate Change Action Plan – </w:t>
            </w:r>
            <w:r w:rsidR="005C5B33" w:rsidRPr="00A56845">
              <w:rPr>
                <w:sz w:val="23"/>
                <w:szCs w:val="23"/>
              </w:rPr>
              <w:t>to review</w:t>
            </w:r>
            <w:r w:rsidR="003F0490" w:rsidRPr="00A56845">
              <w:rPr>
                <w:sz w:val="23"/>
                <w:szCs w:val="23"/>
              </w:rPr>
              <w:t xml:space="preserve"> (copy enclosed).</w:t>
            </w:r>
          </w:p>
          <w:p w14:paraId="10BDCE47" w14:textId="316B1AA8" w:rsidR="00B25F32" w:rsidRPr="00A56845" w:rsidRDefault="00B25F32" w:rsidP="00884D30">
            <w:pPr>
              <w:pStyle w:val="NoSpacing"/>
              <w:rPr>
                <w:b/>
                <w:bCs/>
                <w:sz w:val="23"/>
                <w:szCs w:val="23"/>
              </w:rPr>
            </w:pPr>
          </w:p>
        </w:tc>
      </w:tr>
      <w:tr w:rsidR="005B0DD5" w:rsidRPr="00A56845" w14:paraId="3E383B51" w14:textId="77777777" w:rsidTr="00A56845">
        <w:tc>
          <w:tcPr>
            <w:tcW w:w="851" w:type="dxa"/>
          </w:tcPr>
          <w:p w14:paraId="7AA0EF58" w14:textId="6F367382" w:rsidR="005B0DD5" w:rsidRPr="00A56845" w:rsidRDefault="005B0DD5" w:rsidP="00605260">
            <w:pPr>
              <w:pStyle w:val="NoSpacing"/>
              <w:rPr>
                <w:b/>
                <w:sz w:val="23"/>
                <w:szCs w:val="23"/>
              </w:rPr>
            </w:pPr>
            <w:r w:rsidRPr="00A56845">
              <w:rPr>
                <w:b/>
                <w:sz w:val="23"/>
                <w:szCs w:val="23"/>
              </w:rPr>
              <w:t>1</w:t>
            </w:r>
            <w:r w:rsidR="006C3D83" w:rsidRPr="00A56845">
              <w:rPr>
                <w:b/>
                <w:sz w:val="23"/>
                <w:szCs w:val="23"/>
              </w:rPr>
              <w:t>5</w:t>
            </w:r>
          </w:p>
        </w:tc>
        <w:tc>
          <w:tcPr>
            <w:tcW w:w="9356" w:type="dxa"/>
          </w:tcPr>
          <w:p w14:paraId="20C9CCF2" w14:textId="7B23F8F4" w:rsidR="005B0DD5" w:rsidRPr="00A56845" w:rsidRDefault="00157AD9" w:rsidP="00396544">
            <w:pPr>
              <w:pStyle w:val="NoSpacing"/>
              <w:rPr>
                <w:sz w:val="23"/>
                <w:szCs w:val="23"/>
              </w:rPr>
            </w:pPr>
            <w:r w:rsidRPr="00A56845">
              <w:rPr>
                <w:b/>
                <w:bCs/>
                <w:sz w:val="23"/>
                <w:szCs w:val="23"/>
              </w:rPr>
              <w:t>Correspondence</w:t>
            </w:r>
            <w:r w:rsidR="00AC1EF6" w:rsidRPr="00A56845">
              <w:rPr>
                <w:b/>
                <w:bCs/>
                <w:sz w:val="23"/>
                <w:szCs w:val="23"/>
              </w:rPr>
              <w:t xml:space="preserve"> </w:t>
            </w:r>
            <w:r w:rsidR="00AC1EF6" w:rsidRPr="00A56845">
              <w:rPr>
                <w:sz w:val="23"/>
                <w:szCs w:val="23"/>
              </w:rPr>
              <w:t>(copies enclosed)</w:t>
            </w:r>
          </w:p>
          <w:p w14:paraId="1B94DE19" w14:textId="185D5F4A" w:rsidR="00B922FF" w:rsidRPr="00A56845" w:rsidRDefault="00157AD9" w:rsidP="00FD2E96">
            <w:pPr>
              <w:pStyle w:val="NoSpacing"/>
              <w:rPr>
                <w:sz w:val="23"/>
                <w:szCs w:val="23"/>
              </w:rPr>
            </w:pPr>
            <w:r w:rsidRPr="00A56845">
              <w:rPr>
                <w:sz w:val="23"/>
                <w:szCs w:val="23"/>
              </w:rPr>
              <w:t xml:space="preserve">a) </w:t>
            </w:r>
            <w:r w:rsidR="009179C4" w:rsidRPr="00A56845">
              <w:rPr>
                <w:sz w:val="23"/>
                <w:szCs w:val="23"/>
                <w:lang w:val="en-US"/>
              </w:rPr>
              <w:t xml:space="preserve">Proposed One </w:t>
            </w:r>
            <w:r w:rsidR="00606D9A" w:rsidRPr="00A56845">
              <w:rPr>
                <w:sz w:val="23"/>
                <w:szCs w:val="23"/>
                <w:lang w:val="en-US"/>
              </w:rPr>
              <w:t>W</w:t>
            </w:r>
            <w:r w:rsidR="009179C4" w:rsidRPr="00A56845">
              <w:rPr>
                <w:sz w:val="23"/>
                <w:szCs w:val="23"/>
                <w:lang w:val="en-US"/>
              </w:rPr>
              <w:t>ay System</w:t>
            </w:r>
            <w:r w:rsidR="009179C4" w:rsidRPr="00A56845">
              <w:rPr>
                <w:sz w:val="23"/>
                <w:szCs w:val="23"/>
              </w:rPr>
              <w:t xml:space="preserve"> </w:t>
            </w:r>
          </w:p>
          <w:p w14:paraId="38E366E0" w14:textId="521630EF" w:rsidR="00560117" w:rsidRPr="00A56845" w:rsidRDefault="00560117" w:rsidP="00FD2E96">
            <w:pPr>
              <w:pStyle w:val="NoSpacing"/>
              <w:rPr>
                <w:sz w:val="23"/>
                <w:szCs w:val="23"/>
              </w:rPr>
            </w:pPr>
            <w:r w:rsidRPr="00A56845">
              <w:rPr>
                <w:sz w:val="23"/>
                <w:szCs w:val="23"/>
              </w:rPr>
              <w:t>b) Shropshire Fire and Rescue Integrated Risk Management Plan (IRMP) 2021-25</w:t>
            </w:r>
          </w:p>
          <w:p w14:paraId="59C5B185" w14:textId="23417F9D" w:rsidR="00560117" w:rsidRPr="00A56845" w:rsidRDefault="002E7910" w:rsidP="00884D30">
            <w:pPr>
              <w:pStyle w:val="NoSpacing"/>
              <w:rPr>
                <w:sz w:val="23"/>
                <w:szCs w:val="23"/>
                <w:lang w:val="en-US"/>
              </w:rPr>
            </w:pPr>
            <w:r w:rsidRPr="00A56845">
              <w:rPr>
                <w:rFonts w:eastAsiaTheme="minorHAnsi"/>
                <w:sz w:val="23"/>
                <w:szCs w:val="23"/>
              </w:rPr>
              <w:t>c)</w:t>
            </w:r>
            <w:r w:rsidRPr="00A56845">
              <w:rPr>
                <w:rFonts w:eastAsiaTheme="minorHAnsi"/>
                <w:b/>
                <w:bCs/>
                <w:i/>
                <w:iCs/>
                <w:sz w:val="23"/>
                <w:szCs w:val="23"/>
              </w:rPr>
              <w:t xml:space="preserve"> </w:t>
            </w:r>
            <w:r w:rsidR="009179C4" w:rsidRPr="00A56845">
              <w:rPr>
                <w:sz w:val="23"/>
                <w:szCs w:val="23"/>
              </w:rPr>
              <w:t>Ideas for the town</w:t>
            </w:r>
            <w:r w:rsidR="009179C4" w:rsidRPr="00A56845">
              <w:rPr>
                <w:sz w:val="23"/>
                <w:szCs w:val="23"/>
                <w:lang w:val="en-US"/>
              </w:rPr>
              <w:t xml:space="preserve"> </w:t>
            </w:r>
          </w:p>
          <w:p w14:paraId="32AE1710" w14:textId="3941A94F" w:rsidR="00796063" w:rsidRPr="00A56845" w:rsidRDefault="00796063" w:rsidP="00884D30">
            <w:pPr>
              <w:pStyle w:val="NoSpacing"/>
              <w:rPr>
                <w:sz w:val="23"/>
                <w:szCs w:val="23"/>
                <w:lang w:val="en-US"/>
              </w:rPr>
            </w:pPr>
            <w:r w:rsidRPr="00A56845">
              <w:rPr>
                <w:sz w:val="23"/>
                <w:szCs w:val="23"/>
                <w:lang w:val="en-US"/>
              </w:rPr>
              <w:t xml:space="preserve">d) </w:t>
            </w:r>
            <w:r w:rsidR="00323CF7" w:rsidRPr="00A56845">
              <w:rPr>
                <w:sz w:val="23"/>
                <w:szCs w:val="23"/>
                <w:lang w:val="en-US"/>
              </w:rPr>
              <w:t>Update: The Local Electricity Bill's Reintroduction</w:t>
            </w:r>
          </w:p>
          <w:p w14:paraId="2708FB64" w14:textId="364756BC" w:rsidR="009C6F4C" w:rsidRPr="00A56845" w:rsidRDefault="009C6F4C" w:rsidP="00884D30">
            <w:pPr>
              <w:pStyle w:val="NoSpacing"/>
              <w:rPr>
                <w:sz w:val="23"/>
                <w:szCs w:val="23"/>
              </w:rPr>
            </w:pPr>
            <w:r w:rsidRPr="00A56845">
              <w:rPr>
                <w:sz w:val="23"/>
                <w:szCs w:val="23"/>
                <w:lang w:val="en-US"/>
              </w:rPr>
              <w:t xml:space="preserve">e) PCC Annual </w:t>
            </w:r>
            <w:r w:rsidR="00AC1EF6" w:rsidRPr="00A56845">
              <w:rPr>
                <w:sz w:val="23"/>
                <w:szCs w:val="23"/>
                <w:lang w:val="en-US"/>
              </w:rPr>
              <w:t>Survey</w:t>
            </w:r>
          </w:p>
          <w:p w14:paraId="0B0AF3D0" w14:textId="57315BA0" w:rsidR="00BB4A4F" w:rsidRPr="00A56845" w:rsidRDefault="00BB4A4F" w:rsidP="00884D30">
            <w:pPr>
              <w:pStyle w:val="NoSpacing"/>
              <w:rPr>
                <w:b/>
                <w:bCs/>
                <w:sz w:val="23"/>
                <w:szCs w:val="23"/>
              </w:rPr>
            </w:pPr>
          </w:p>
        </w:tc>
      </w:tr>
      <w:tr w:rsidR="00C609FE" w:rsidRPr="00A56845" w14:paraId="4ED69E91" w14:textId="77777777" w:rsidTr="00A56845">
        <w:tc>
          <w:tcPr>
            <w:tcW w:w="851" w:type="dxa"/>
          </w:tcPr>
          <w:p w14:paraId="19506181" w14:textId="6B898D4E" w:rsidR="00C609FE" w:rsidRPr="00A56845" w:rsidRDefault="00453087" w:rsidP="00605260">
            <w:pPr>
              <w:pStyle w:val="NoSpacing"/>
              <w:rPr>
                <w:b/>
                <w:sz w:val="23"/>
                <w:szCs w:val="23"/>
              </w:rPr>
            </w:pPr>
            <w:r w:rsidRPr="00A56845">
              <w:rPr>
                <w:b/>
                <w:sz w:val="23"/>
                <w:szCs w:val="23"/>
              </w:rPr>
              <w:t>1</w:t>
            </w:r>
            <w:r w:rsidR="00FD2E96" w:rsidRPr="00A56845">
              <w:rPr>
                <w:b/>
                <w:sz w:val="23"/>
                <w:szCs w:val="23"/>
              </w:rPr>
              <w:t>6</w:t>
            </w:r>
          </w:p>
        </w:tc>
        <w:tc>
          <w:tcPr>
            <w:tcW w:w="9356" w:type="dxa"/>
          </w:tcPr>
          <w:p w14:paraId="355F6703" w14:textId="77777777" w:rsidR="00265F22" w:rsidRPr="00A56845" w:rsidRDefault="00265F22" w:rsidP="00265F22">
            <w:pPr>
              <w:pStyle w:val="NoSpacing"/>
              <w:rPr>
                <w:b/>
                <w:sz w:val="23"/>
                <w:szCs w:val="23"/>
              </w:rPr>
            </w:pPr>
            <w:r w:rsidRPr="00A56845">
              <w:rPr>
                <w:b/>
                <w:sz w:val="23"/>
                <w:szCs w:val="23"/>
              </w:rPr>
              <w:t>Reports</w:t>
            </w:r>
          </w:p>
          <w:p w14:paraId="4C84C6EB" w14:textId="77777777" w:rsidR="00265F22" w:rsidRPr="00A56845" w:rsidRDefault="00265F22" w:rsidP="00265F22">
            <w:pPr>
              <w:pStyle w:val="NoSpacing"/>
              <w:rPr>
                <w:sz w:val="23"/>
                <w:szCs w:val="23"/>
              </w:rPr>
            </w:pPr>
            <w:r w:rsidRPr="00A56845">
              <w:rPr>
                <w:sz w:val="23"/>
                <w:szCs w:val="23"/>
              </w:rPr>
              <w:t>a) To receive reports from the Council’s representatives to other bodies.</w:t>
            </w:r>
          </w:p>
          <w:p w14:paraId="1CCFF865" w14:textId="77777777" w:rsidR="00265F22" w:rsidRPr="00A56845" w:rsidRDefault="00265F22" w:rsidP="00265F22">
            <w:pPr>
              <w:pStyle w:val="NoSpacing"/>
              <w:rPr>
                <w:sz w:val="23"/>
                <w:szCs w:val="23"/>
              </w:rPr>
            </w:pPr>
            <w:r w:rsidRPr="00A56845">
              <w:rPr>
                <w:sz w:val="23"/>
                <w:szCs w:val="23"/>
              </w:rPr>
              <w:t>b) To receive a report from Shropshire Council Councillors Mellings and Dee.</w:t>
            </w:r>
          </w:p>
          <w:p w14:paraId="3BB94D48" w14:textId="7F50A728" w:rsidR="00EC1F54" w:rsidRPr="00A56845" w:rsidRDefault="00EC1F54" w:rsidP="002A7F46">
            <w:pPr>
              <w:pStyle w:val="Default"/>
              <w:rPr>
                <w:rFonts w:ascii="Arial" w:hAnsi="Arial" w:cs="Arial"/>
                <w:bCs/>
                <w:sz w:val="23"/>
                <w:szCs w:val="23"/>
              </w:rPr>
            </w:pPr>
          </w:p>
        </w:tc>
      </w:tr>
      <w:tr w:rsidR="00265F22" w:rsidRPr="00A56845" w14:paraId="533B8A64" w14:textId="77777777" w:rsidTr="00A56845">
        <w:tc>
          <w:tcPr>
            <w:tcW w:w="851" w:type="dxa"/>
          </w:tcPr>
          <w:p w14:paraId="004B97EC" w14:textId="4897CFD1" w:rsidR="00265F22" w:rsidRPr="00A56845" w:rsidRDefault="00396544" w:rsidP="00605260">
            <w:pPr>
              <w:pStyle w:val="NoSpacing"/>
              <w:rPr>
                <w:b/>
                <w:sz w:val="23"/>
                <w:szCs w:val="23"/>
              </w:rPr>
            </w:pPr>
            <w:r w:rsidRPr="00A56845">
              <w:rPr>
                <w:b/>
                <w:sz w:val="23"/>
                <w:szCs w:val="23"/>
              </w:rPr>
              <w:t>1</w:t>
            </w:r>
            <w:r w:rsidR="00FD2E96" w:rsidRPr="00A56845">
              <w:rPr>
                <w:b/>
                <w:sz w:val="23"/>
                <w:szCs w:val="23"/>
              </w:rPr>
              <w:t>7</w:t>
            </w:r>
          </w:p>
        </w:tc>
        <w:tc>
          <w:tcPr>
            <w:tcW w:w="9356" w:type="dxa"/>
          </w:tcPr>
          <w:p w14:paraId="288BF5E2" w14:textId="77777777" w:rsidR="00265F22" w:rsidRPr="00A56845" w:rsidRDefault="00265F22" w:rsidP="004D550B">
            <w:pPr>
              <w:pStyle w:val="NoSpacing"/>
              <w:rPr>
                <w:i/>
                <w:sz w:val="23"/>
                <w:szCs w:val="23"/>
              </w:rPr>
            </w:pPr>
            <w:r w:rsidRPr="00A56845">
              <w:rPr>
                <w:b/>
                <w:sz w:val="23"/>
                <w:szCs w:val="23"/>
              </w:rPr>
              <w:t>Future agenda items</w:t>
            </w:r>
            <w:r w:rsidRPr="00A56845">
              <w:rPr>
                <w:sz w:val="23"/>
                <w:szCs w:val="23"/>
              </w:rPr>
              <w:t xml:space="preserve"> – for consideration Councillor’s opportunity to raise items for inclusion on the next agenda – </w:t>
            </w:r>
            <w:r w:rsidRPr="00A56845">
              <w:rPr>
                <w:i/>
                <w:sz w:val="23"/>
                <w:szCs w:val="23"/>
              </w:rPr>
              <w:t>Councillors are respectfully reminded that this is not an opportunity for debate or decision making</w:t>
            </w:r>
          </w:p>
          <w:p w14:paraId="6F0FFBCB" w14:textId="0B431BBE" w:rsidR="004D550B" w:rsidRPr="00A56845" w:rsidRDefault="004D550B" w:rsidP="004D550B">
            <w:pPr>
              <w:pStyle w:val="NoSpacing"/>
              <w:rPr>
                <w:b/>
                <w:bCs/>
                <w:sz w:val="23"/>
                <w:szCs w:val="23"/>
              </w:rPr>
            </w:pPr>
          </w:p>
        </w:tc>
      </w:tr>
      <w:tr w:rsidR="00603EE3" w:rsidRPr="00A56845" w14:paraId="4BAA5058" w14:textId="77777777" w:rsidTr="00A56845">
        <w:tc>
          <w:tcPr>
            <w:tcW w:w="851" w:type="dxa"/>
          </w:tcPr>
          <w:p w14:paraId="06F7CFDF" w14:textId="0BA801DF" w:rsidR="00C67782" w:rsidRPr="00A56845" w:rsidRDefault="00453087" w:rsidP="00605260">
            <w:pPr>
              <w:pStyle w:val="NoSpacing"/>
              <w:rPr>
                <w:b/>
                <w:sz w:val="23"/>
                <w:szCs w:val="23"/>
              </w:rPr>
            </w:pPr>
            <w:r w:rsidRPr="00A56845">
              <w:rPr>
                <w:b/>
                <w:sz w:val="23"/>
                <w:szCs w:val="23"/>
              </w:rPr>
              <w:t>1</w:t>
            </w:r>
            <w:r w:rsidR="00FD2E96" w:rsidRPr="00A56845">
              <w:rPr>
                <w:b/>
                <w:sz w:val="23"/>
                <w:szCs w:val="23"/>
              </w:rPr>
              <w:t>8</w:t>
            </w:r>
          </w:p>
        </w:tc>
        <w:tc>
          <w:tcPr>
            <w:tcW w:w="9356" w:type="dxa"/>
          </w:tcPr>
          <w:p w14:paraId="6BEE5528" w14:textId="5ACBE18B" w:rsidR="00603EE3" w:rsidRPr="00A56845" w:rsidRDefault="00603EE3" w:rsidP="00605260">
            <w:pPr>
              <w:pStyle w:val="NoSpacing"/>
              <w:rPr>
                <w:sz w:val="23"/>
                <w:szCs w:val="23"/>
              </w:rPr>
            </w:pPr>
            <w:r w:rsidRPr="00A56845">
              <w:rPr>
                <w:b/>
                <w:sz w:val="23"/>
                <w:szCs w:val="23"/>
              </w:rPr>
              <w:t xml:space="preserve">Date of </w:t>
            </w:r>
            <w:r w:rsidR="006074A6" w:rsidRPr="00A56845">
              <w:rPr>
                <w:b/>
                <w:sz w:val="23"/>
                <w:szCs w:val="23"/>
              </w:rPr>
              <w:t>next</w:t>
            </w:r>
            <w:r w:rsidRPr="00A56845">
              <w:rPr>
                <w:b/>
                <w:sz w:val="23"/>
                <w:szCs w:val="23"/>
              </w:rPr>
              <w:t xml:space="preserve"> meeting</w:t>
            </w:r>
            <w:r w:rsidR="006074A6" w:rsidRPr="00A56845">
              <w:rPr>
                <w:b/>
                <w:sz w:val="23"/>
                <w:szCs w:val="23"/>
              </w:rPr>
              <w:t xml:space="preserve"> – </w:t>
            </w:r>
            <w:r w:rsidR="006074A6" w:rsidRPr="00A56845">
              <w:rPr>
                <w:bCs/>
                <w:sz w:val="23"/>
                <w:szCs w:val="23"/>
              </w:rPr>
              <w:t>for consideration</w:t>
            </w:r>
          </w:p>
          <w:p w14:paraId="79DDC3B8" w14:textId="77777777" w:rsidR="00603EE3" w:rsidRPr="00A56845" w:rsidRDefault="00603EE3" w:rsidP="006074A6">
            <w:pPr>
              <w:pStyle w:val="NoSpacing"/>
              <w:rPr>
                <w:sz w:val="23"/>
                <w:szCs w:val="23"/>
              </w:rPr>
            </w:pPr>
          </w:p>
        </w:tc>
      </w:tr>
      <w:tr w:rsidR="00603EE3" w:rsidRPr="00A56845" w14:paraId="450FAE83" w14:textId="77777777" w:rsidTr="00A56845">
        <w:tc>
          <w:tcPr>
            <w:tcW w:w="851" w:type="dxa"/>
          </w:tcPr>
          <w:p w14:paraId="5FD92C63" w14:textId="42A9AB30" w:rsidR="00603EE3" w:rsidRPr="00A56845" w:rsidRDefault="00453087" w:rsidP="00605260">
            <w:pPr>
              <w:pStyle w:val="NoSpacing"/>
              <w:rPr>
                <w:b/>
                <w:sz w:val="23"/>
                <w:szCs w:val="23"/>
              </w:rPr>
            </w:pPr>
            <w:r w:rsidRPr="00A56845">
              <w:rPr>
                <w:b/>
                <w:sz w:val="23"/>
                <w:szCs w:val="23"/>
              </w:rPr>
              <w:t>1</w:t>
            </w:r>
            <w:r w:rsidR="00FD2E96" w:rsidRPr="00A56845">
              <w:rPr>
                <w:b/>
                <w:sz w:val="23"/>
                <w:szCs w:val="23"/>
              </w:rPr>
              <w:t>9</w:t>
            </w:r>
          </w:p>
        </w:tc>
        <w:tc>
          <w:tcPr>
            <w:tcW w:w="9356" w:type="dxa"/>
          </w:tcPr>
          <w:p w14:paraId="2988CBCD" w14:textId="77777777" w:rsidR="00603EE3" w:rsidRPr="00A56845" w:rsidRDefault="00603EE3" w:rsidP="00605260">
            <w:pPr>
              <w:pStyle w:val="Default"/>
              <w:rPr>
                <w:rFonts w:ascii="Arial" w:hAnsi="Arial" w:cs="Arial"/>
                <w:sz w:val="23"/>
                <w:szCs w:val="23"/>
              </w:rPr>
            </w:pPr>
            <w:r w:rsidRPr="00A56845">
              <w:rPr>
                <w:rFonts w:ascii="Arial" w:hAnsi="Arial" w:cs="Arial"/>
                <w:b/>
                <w:bCs/>
                <w:sz w:val="23"/>
                <w:szCs w:val="23"/>
              </w:rPr>
              <w:t xml:space="preserve">Exclusion of press and public </w:t>
            </w:r>
          </w:p>
          <w:p w14:paraId="0CE28271" w14:textId="06B243AF" w:rsidR="004A1D7E" w:rsidRPr="00A56845" w:rsidRDefault="00603EE3" w:rsidP="00466316">
            <w:pPr>
              <w:pStyle w:val="NoSpacing"/>
              <w:rPr>
                <w:sz w:val="23"/>
                <w:szCs w:val="23"/>
              </w:rPr>
            </w:pPr>
            <w:r w:rsidRPr="00A56845">
              <w:rPr>
                <w:sz w:val="23"/>
                <w:szCs w:val="23"/>
              </w:rPr>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6CC14168" w14:textId="18F3640D" w:rsidR="00DD3C66" w:rsidRPr="00A56845" w:rsidRDefault="002A7F46" w:rsidP="00466316">
            <w:pPr>
              <w:pStyle w:val="NoSpacing"/>
              <w:rPr>
                <w:sz w:val="23"/>
                <w:szCs w:val="23"/>
              </w:rPr>
            </w:pPr>
            <w:r w:rsidRPr="00A56845">
              <w:rPr>
                <w:sz w:val="23"/>
                <w:szCs w:val="23"/>
              </w:rPr>
              <w:t>a</w:t>
            </w:r>
            <w:r w:rsidR="00DD3C66" w:rsidRPr="00A56845">
              <w:rPr>
                <w:sz w:val="23"/>
                <w:szCs w:val="23"/>
              </w:rPr>
              <w:t>) Morgan Library</w:t>
            </w:r>
            <w:r w:rsidR="00852340" w:rsidRPr="00A56845">
              <w:rPr>
                <w:sz w:val="23"/>
                <w:szCs w:val="23"/>
              </w:rPr>
              <w:t xml:space="preserve"> – to </w:t>
            </w:r>
            <w:r w:rsidR="00396544" w:rsidRPr="00A56845">
              <w:rPr>
                <w:sz w:val="23"/>
                <w:szCs w:val="23"/>
              </w:rPr>
              <w:t>consider</w:t>
            </w:r>
            <w:r w:rsidR="00FD2E96" w:rsidRPr="00A56845">
              <w:rPr>
                <w:sz w:val="23"/>
                <w:szCs w:val="23"/>
              </w:rPr>
              <w:t xml:space="preserve"> report from Working Part</w:t>
            </w:r>
            <w:r w:rsidR="003F0490" w:rsidRPr="00A56845">
              <w:rPr>
                <w:sz w:val="23"/>
                <w:szCs w:val="23"/>
              </w:rPr>
              <w:t>y</w:t>
            </w:r>
            <w:r w:rsidR="00042509" w:rsidRPr="00A56845">
              <w:rPr>
                <w:sz w:val="23"/>
                <w:szCs w:val="23"/>
              </w:rPr>
              <w:t xml:space="preserve"> meeting held 27.7.20</w:t>
            </w:r>
            <w:r w:rsidR="00FD2E96" w:rsidRPr="00A56845">
              <w:rPr>
                <w:sz w:val="23"/>
                <w:szCs w:val="23"/>
              </w:rPr>
              <w:t xml:space="preserve"> and </w:t>
            </w:r>
            <w:r w:rsidR="00884D30" w:rsidRPr="00A56845">
              <w:rPr>
                <w:sz w:val="23"/>
                <w:szCs w:val="23"/>
              </w:rPr>
              <w:t xml:space="preserve">email received from </w:t>
            </w:r>
            <w:r w:rsidR="00852340" w:rsidRPr="00A56845">
              <w:rPr>
                <w:sz w:val="23"/>
                <w:szCs w:val="23"/>
              </w:rPr>
              <w:t xml:space="preserve">Shropshire Council </w:t>
            </w:r>
            <w:r w:rsidR="003F0490" w:rsidRPr="00A56845">
              <w:rPr>
                <w:sz w:val="23"/>
                <w:szCs w:val="23"/>
              </w:rPr>
              <w:t>(copy to follow).</w:t>
            </w:r>
          </w:p>
          <w:p w14:paraId="2F254D35" w14:textId="7C898499" w:rsidR="00F100A4" w:rsidRPr="00A56845" w:rsidRDefault="00F100A4" w:rsidP="00466316">
            <w:pPr>
              <w:pStyle w:val="NoSpacing"/>
              <w:rPr>
                <w:b/>
                <w:sz w:val="23"/>
                <w:szCs w:val="23"/>
              </w:rPr>
            </w:pPr>
            <w:r w:rsidRPr="00A56845">
              <w:rPr>
                <w:sz w:val="23"/>
                <w:szCs w:val="23"/>
              </w:rPr>
              <w:t>b)</w:t>
            </w:r>
            <w:r w:rsidR="00E06EEF" w:rsidRPr="00A56845">
              <w:rPr>
                <w:sz w:val="23"/>
                <w:szCs w:val="23"/>
              </w:rPr>
              <w:t xml:space="preserve"> Staff</w:t>
            </w:r>
            <w:r w:rsidR="00C07420" w:rsidRPr="00A56845">
              <w:rPr>
                <w:sz w:val="23"/>
                <w:szCs w:val="23"/>
              </w:rPr>
              <w:t xml:space="preserve"> sick leave</w:t>
            </w:r>
            <w:r w:rsidR="00E06EEF" w:rsidRPr="00A56845">
              <w:rPr>
                <w:sz w:val="23"/>
                <w:szCs w:val="23"/>
              </w:rPr>
              <w:t xml:space="preserve"> – to discuss</w:t>
            </w:r>
            <w:r w:rsidR="00606D9A" w:rsidRPr="00A56845">
              <w:rPr>
                <w:sz w:val="23"/>
                <w:szCs w:val="23"/>
              </w:rPr>
              <w:t>.</w:t>
            </w:r>
          </w:p>
        </w:tc>
      </w:tr>
      <w:bookmarkEnd w:id="0"/>
      <w:bookmarkEnd w:id="1"/>
    </w:tbl>
    <w:p w14:paraId="69AC1B34" w14:textId="6CA54575" w:rsidR="00605260" w:rsidRPr="004D550B" w:rsidRDefault="00605260" w:rsidP="00ED1779">
      <w:pPr>
        <w:rPr>
          <w:sz w:val="23"/>
          <w:szCs w:val="23"/>
        </w:rPr>
      </w:pPr>
    </w:p>
    <w:sectPr w:rsidR="00605260" w:rsidRPr="004D550B" w:rsidSect="00A56845">
      <w:pgSz w:w="11906" w:h="16838"/>
      <w:pgMar w:top="709" w:right="851" w:bottom="426" w:left="102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70E2" w14:textId="77777777" w:rsidR="00A25BB7" w:rsidRDefault="00A25BB7" w:rsidP="006C3D83">
      <w:pPr>
        <w:spacing w:after="0" w:line="240" w:lineRule="auto"/>
      </w:pPr>
      <w:r>
        <w:separator/>
      </w:r>
    </w:p>
  </w:endnote>
  <w:endnote w:type="continuationSeparator" w:id="0">
    <w:p w14:paraId="233235CA" w14:textId="77777777" w:rsidR="00A25BB7" w:rsidRDefault="00A25BB7" w:rsidP="006C3D83">
      <w:pPr>
        <w:spacing w:after="0" w:line="240" w:lineRule="auto"/>
      </w:pPr>
      <w:r>
        <w:continuationSeparator/>
      </w:r>
    </w:p>
  </w:endnote>
  <w:endnote w:type="continuationNotice" w:id="1">
    <w:p w14:paraId="1965BBC0" w14:textId="77777777" w:rsidR="00A25BB7" w:rsidRDefault="00A25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64DBA" w14:textId="77777777" w:rsidR="00A25BB7" w:rsidRDefault="00A25BB7" w:rsidP="006C3D83">
      <w:pPr>
        <w:spacing w:after="0" w:line="240" w:lineRule="auto"/>
      </w:pPr>
      <w:r>
        <w:separator/>
      </w:r>
    </w:p>
  </w:footnote>
  <w:footnote w:type="continuationSeparator" w:id="0">
    <w:p w14:paraId="2F218690" w14:textId="77777777" w:rsidR="00A25BB7" w:rsidRDefault="00A25BB7" w:rsidP="006C3D83">
      <w:pPr>
        <w:spacing w:after="0" w:line="240" w:lineRule="auto"/>
      </w:pPr>
      <w:r>
        <w:continuationSeparator/>
      </w:r>
    </w:p>
  </w:footnote>
  <w:footnote w:type="continuationNotice" w:id="1">
    <w:p w14:paraId="49C20889" w14:textId="77777777" w:rsidR="00A25BB7" w:rsidRDefault="00A25B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4566"/>
    <w:multiLevelType w:val="hybridMultilevel"/>
    <w:tmpl w:val="B13CE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C1BAD"/>
    <w:multiLevelType w:val="hybridMultilevel"/>
    <w:tmpl w:val="34924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31FA9"/>
    <w:multiLevelType w:val="hybridMultilevel"/>
    <w:tmpl w:val="3B4A18E0"/>
    <w:lvl w:ilvl="0" w:tplc="54E8D2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E3"/>
    <w:rsid w:val="00042509"/>
    <w:rsid w:val="000440C1"/>
    <w:rsid w:val="0005013C"/>
    <w:rsid w:val="00053B54"/>
    <w:rsid w:val="0006255D"/>
    <w:rsid w:val="00090095"/>
    <w:rsid w:val="000931D5"/>
    <w:rsid w:val="00097314"/>
    <w:rsid w:val="000D0723"/>
    <w:rsid w:val="000D3FAB"/>
    <w:rsid w:val="000D44BC"/>
    <w:rsid w:val="000D6454"/>
    <w:rsid w:val="001034A9"/>
    <w:rsid w:val="001069E6"/>
    <w:rsid w:val="00152A39"/>
    <w:rsid w:val="00157AD9"/>
    <w:rsid w:val="00160317"/>
    <w:rsid w:val="00173DA9"/>
    <w:rsid w:val="001A4CE3"/>
    <w:rsid w:val="001A623A"/>
    <w:rsid w:val="001B5224"/>
    <w:rsid w:val="001C738A"/>
    <w:rsid w:val="001D38FA"/>
    <w:rsid w:val="001D5059"/>
    <w:rsid w:val="001E1EAB"/>
    <w:rsid w:val="001E460B"/>
    <w:rsid w:val="001F7629"/>
    <w:rsid w:val="0024622C"/>
    <w:rsid w:val="00265F22"/>
    <w:rsid w:val="00282AE8"/>
    <w:rsid w:val="002A7F46"/>
    <w:rsid w:val="002C67B9"/>
    <w:rsid w:val="002E7910"/>
    <w:rsid w:val="00301095"/>
    <w:rsid w:val="00323CF7"/>
    <w:rsid w:val="003365D4"/>
    <w:rsid w:val="00342093"/>
    <w:rsid w:val="00345233"/>
    <w:rsid w:val="003756B5"/>
    <w:rsid w:val="00385D2E"/>
    <w:rsid w:val="0039292A"/>
    <w:rsid w:val="00396544"/>
    <w:rsid w:val="003A2421"/>
    <w:rsid w:val="003A751E"/>
    <w:rsid w:val="003B1517"/>
    <w:rsid w:val="003F0490"/>
    <w:rsid w:val="00417261"/>
    <w:rsid w:val="004314AB"/>
    <w:rsid w:val="00440561"/>
    <w:rsid w:val="00441F63"/>
    <w:rsid w:val="00443B59"/>
    <w:rsid w:val="00453087"/>
    <w:rsid w:val="00462506"/>
    <w:rsid w:val="00466316"/>
    <w:rsid w:val="00480380"/>
    <w:rsid w:val="00482E69"/>
    <w:rsid w:val="0049312F"/>
    <w:rsid w:val="00494590"/>
    <w:rsid w:val="004A1D7E"/>
    <w:rsid w:val="004A4155"/>
    <w:rsid w:val="004C2F6A"/>
    <w:rsid w:val="004D550B"/>
    <w:rsid w:val="004D60CB"/>
    <w:rsid w:val="004F2227"/>
    <w:rsid w:val="004F2F93"/>
    <w:rsid w:val="004F5630"/>
    <w:rsid w:val="00500871"/>
    <w:rsid w:val="0050208F"/>
    <w:rsid w:val="005047CF"/>
    <w:rsid w:val="005048FF"/>
    <w:rsid w:val="00526E80"/>
    <w:rsid w:val="00537813"/>
    <w:rsid w:val="00553BAC"/>
    <w:rsid w:val="00556889"/>
    <w:rsid w:val="00560117"/>
    <w:rsid w:val="005751B2"/>
    <w:rsid w:val="0057605E"/>
    <w:rsid w:val="005B0DD5"/>
    <w:rsid w:val="005C107F"/>
    <w:rsid w:val="005C5B33"/>
    <w:rsid w:val="005D0E25"/>
    <w:rsid w:val="005E182F"/>
    <w:rsid w:val="005F57F6"/>
    <w:rsid w:val="00603EE3"/>
    <w:rsid w:val="00605260"/>
    <w:rsid w:val="00606D9A"/>
    <w:rsid w:val="006074A6"/>
    <w:rsid w:val="00610ED9"/>
    <w:rsid w:val="006355C0"/>
    <w:rsid w:val="006554AA"/>
    <w:rsid w:val="0066053E"/>
    <w:rsid w:val="0066255F"/>
    <w:rsid w:val="006C3D83"/>
    <w:rsid w:val="006D4889"/>
    <w:rsid w:val="006E29F4"/>
    <w:rsid w:val="006E7823"/>
    <w:rsid w:val="00701986"/>
    <w:rsid w:val="00713474"/>
    <w:rsid w:val="0072303F"/>
    <w:rsid w:val="00732B8E"/>
    <w:rsid w:val="00736905"/>
    <w:rsid w:val="007604C5"/>
    <w:rsid w:val="007836D7"/>
    <w:rsid w:val="00791A8F"/>
    <w:rsid w:val="00796063"/>
    <w:rsid w:val="007B6A12"/>
    <w:rsid w:val="007D1298"/>
    <w:rsid w:val="007E6CA0"/>
    <w:rsid w:val="007F618D"/>
    <w:rsid w:val="00801A63"/>
    <w:rsid w:val="00815955"/>
    <w:rsid w:val="008174A4"/>
    <w:rsid w:val="00822BBD"/>
    <w:rsid w:val="00842DD2"/>
    <w:rsid w:val="00850059"/>
    <w:rsid w:val="00852340"/>
    <w:rsid w:val="0085614D"/>
    <w:rsid w:val="0086014D"/>
    <w:rsid w:val="00884D30"/>
    <w:rsid w:val="00890BA3"/>
    <w:rsid w:val="00892C07"/>
    <w:rsid w:val="00896F9F"/>
    <w:rsid w:val="008A5C4B"/>
    <w:rsid w:val="008D4A46"/>
    <w:rsid w:val="008D7F97"/>
    <w:rsid w:val="009000EE"/>
    <w:rsid w:val="009045BF"/>
    <w:rsid w:val="009101E0"/>
    <w:rsid w:val="009179C4"/>
    <w:rsid w:val="00921762"/>
    <w:rsid w:val="00935A90"/>
    <w:rsid w:val="0094719C"/>
    <w:rsid w:val="00952C3D"/>
    <w:rsid w:val="00973C4B"/>
    <w:rsid w:val="009A1CD5"/>
    <w:rsid w:val="009B5FBB"/>
    <w:rsid w:val="009C6F4C"/>
    <w:rsid w:val="009D369F"/>
    <w:rsid w:val="009D5B93"/>
    <w:rsid w:val="009E1E5D"/>
    <w:rsid w:val="009E3F1C"/>
    <w:rsid w:val="00A0122F"/>
    <w:rsid w:val="00A25BB7"/>
    <w:rsid w:val="00A51E2B"/>
    <w:rsid w:val="00A56845"/>
    <w:rsid w:val="00A82F3D"/>
    <w:rsid w:val="00AA1925"/>
    <w:rsid w:val="00AA23A7"/>
    <w:rsid w:val="00AA4054"/>
    <w:rsid w:val="00AB5C17"/>
    <w:rsid w:val="00AC1EF6"/>
    <w:rsid w:val="00AE282B"/>
    <w:rsid w:val="00AF1CD6"/>
    <w:rsid w:val="00AF4977"/>
    <w:rsid w:val="00B13540"/>
    <w:rsid w:val="00B25F32"/>
    <w:rsid w:val="00B3262B"/>
    <w:rsid w:val="00B40600"/>
    <w:rsid w:val="00B41F5C"/>
    <w:rsid w:val="00B56EBA"/>
    <w:rsid w:val="00B57F2A"/>
    <w:rsid w:val="00B9186B"/>
    <w:rsid w:val="00B91E3D"/>
    <w:rsid w:val="00B922FF"/>
    <w:rsid w:val="00BA31C6"/>
    <w:rsid w:val="00BB3785"/>
    <w:rsid w:val="00BB4A4F"/>
    <w:rsid w:val="00BE3C98"/>
    <w:rsid w:val="00C07420"/>
    <w:rsid w:val="00C15479"/>
    <w:rsid w:val="00C425B9"/>
    <w:rsid w:val="00C5752C"/>
    <w:rsid w:val="00C609FE"/>
    <w:rsid w:val="00C67782"/>
    <w:rsid w:val="00C775F3"/>
    <w:rsid w:val="00C80AD2"/>
    <w:rsid w:val="00C80C2D"/>
    <w:rsid w:val="00C8274C"/>
    <w:rsid w:val="00C83E5C"/>
    <w:rsid w:val="00CB565B"/>
    <w:rsid w:val="00CB6622"/>
    <w:rsid w:val="00CC3E6E"/>
    <w:rsid w:val="00D114C7"/>
    <w:rsid w:val="00D50CA9"/>
    <w:rsid w:val="00D675C1"/>
    <w:rsid w:val="00D67F9D"/>
    <w:rsid w:val="00D73917"/>
    <w:rsid w:val="00DA4E3C"/>
    <w:rsid w:val="00DB65B3"/>
    <w:rsid w:val="00DC12C2"/>
    <w:rsid w:val="00DD3C66"/>
    <w:rsid w:val="00DE06F7"/>
    <w:rsid w:val="00E06EEF"/>
    <w:rsid w:val="00E422D9"/>
    <w:rsid w:val="00E45738"/>
    <w:rsid w:val="00E71402"/>
    <w:rsid w:val="00EB6D5A"/>
    <w:rsid w:val="00EC1F54"/>
    <w:rsid w:val="00ED1779"/>
    <w:rsid w:val="00EE2FD8"/>
    <w:rsid w:val="00EE52F5"/>
    <w:rsid w:val="00F100A4"/>
    <w:rsid w:val="00F126E6"/>
    <w:rsid w:val="00F632AB"/>
    <w:rsid w:val="00F72596"/>
    <w:rsid w:val="00F85A2F"/>
    <w:rsid w:val="00F9633D"/>
    <w:rsid w:val="00F96617"/>
    <w:rsid w:val="00FD2E96"/>
    <w:rsid w:val="00FE01C9"/>
    <w:rsid w:val="00FE65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F203"/>
  <w15:chartTrackingRefBased/>
  <w15:docId w15:val="{D6E5B1B9-B82D-4841-9DE9-4FCD60DC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E3"/>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EE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60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E3"/>
    <w:rPr>
      <w:rFonts w:ascii="Arial" w:eastAsia="Calibri" w:hAnsi="Arial" w:cs="Arial"/>
      <w:sz w:val="24"/>
      <w:szCs w:val="24"/>
    </w:rPr>
  </w:style>
  <w:style w:type="table" w:styleId="TableGrid">
    <w:name w:val="Table Grid"/>
    <w:basedOn w:val="TableNormal"/>
    <w:uiPriority w:val="59"/>
    <w:rsid w:val="006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EE3"/>
    <w:rPr>
      <w:color w:val="0563C1" w:themeColor="hyperlink"/>
      <w:u w:val="single"/>
    </w:rPr>
  </w:style>
  <w:style w:type="paragraph" w:styleId="PlainText">
    <w:name w:val="Plain Text"/>
    <w:basedOn w:val="Normal"/>
    <w:link w:val="PlainTextChar"/>
    <w:uiPriority w:val="99"/>
    <w:unhideWhenUsed/>
    <w:rsid w:val="00603EE3"/>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EE3"/>
    <w:rPr>
      <w:rFonts w:ascii="Calibri" w:hAnsi="Calibri"/>
      <w:szCs w:val="21"/>
    </w:rPr>
  </w:style>
  <w:style w:type="paragraph" w:customStyle="1" w:styleId="Default">
    <w:name w:val="Default"/>
    <w:rsid w:val="00603E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4B"/>
    <w:rPr>
      <w:rFonts w:ascii="Segoe UI" w:eastAsia="Calibri" w:hAnsi="Segoe UI" w:cs="Segoe UI"/>
      <w:sz w:val="18"/>
      <w:szCs w:val="18"/>
    </w:rPr>
  </w:style>
  <w:style w:type="character" w:customStyle="1" w:styleId="casenumber">
    <w:name w:val="casenumber"/>
    <w:basedOn w:val="DefaultParagraphFont"/>
    <w:rsid w:val="0072303F"/>
  </w:style>
  <w:style w:type="character" w:customStyle="1" w:styleId="divider1">
    <w:name w:val="divider1"/>
    <w:basedOn w:val="DefaultParagraphFont"/>
    <w:rsid w:val="0072303F"/>
  </w:style>
  <w:style w:type="character" w:customStyle="1" w:styleId="description">
    <w:name w:val="description"/>
    <w:basedOn w:val="DefaultParagraphFont"/>
    <w:rsid w:val="0072303F"/>
  </w:style>
  <w:style w:type="character" w:customStyle="1" w:styleId="divider2">
    <w:name w:val="divider2"/>
    <w:basedOn w:val="DefaultParagraphFont"/>
    <w:rsid w:val="0072303F"/>
  </w:style>
  <w:style w:type="character" w:customStyle="1" w:styleId="address">
    <w:name w:val="address"/>
    <w:basedOn w:val="DefaultParagraphFont"/>
    <w:rsid w:val="0072303F"/>
  </w:style>
  <w:style w:type="paragraph" w:styleId="ListParagraph">
    <w:name w:val="List Paragraph"/>
    <w:basedOn w:val="Normal"/>
    <w:uiPriority w:val="34"/>
    <w:qFormat/>
    <w:rsid w:val="004314AB"/>
    <w:pPr>
      <w:spacing w:after="0" w:line="240" w:lineRule="auto"/>
      <w:ind w:left="720"/>
      <w:contextualSpacing/>
    </w:pPr>
    <w:rPr>
      <w:rFonts w:ascii="Times New Roman" w:eastAsiaTheme="minorHAnsi" w:hAnsi="Times New Roman" w:cstheme="minorBidi"/>
      <w:sz w:val="22"/>
      <w:szCs w:val="22"/>
    </w:rPr>
  </w:style>
  <w:style w:type="character" w:styleId="UnresolvedMention">
    <w:name w:val="Unresolved Mention"/>
    <w:basedOn w:val="DefaultParagraphFont"/>
    <w:uiPriority w:val="99"/>
    <w:semiHidden/>
    <w:unhideWhenUsed/>
    <w:rsid w:val="001C738A"/>
    <w:rPr>
      <w:color w:val="808080"/>
      <w:shd w:val="clear" w:color="auto" w:fill="E6E6E6"/>
    </w:rPr>
  </w:style>
  <w:style w:type="paragraph" w:styleId="NormalWeb">
    <w:name w:val="Normal (Web)"/>
    <w:basedOn w:val="Normal"/>
    <w:uiPriority w:val="99"/>
    <w:unhideWhenUsed/>
    <w:rsid w:val="00A51E2B"/>
    <w:pPr>
      <w:spacing w:before="100" w:beforeAutospacing="1" w:after="100" w:afterAutospacing="1" w:line="240" w:lineRule="auto"/>
    </w:pPr>
    <w:rPr>
      <w:rFonts w:ascii="Calibri" w:eastAsiaTheme="minorHAnsi" w:hAnsi="Calibri" w:cs="Calibri"/>
      <w:sz w:val="22"/>
      <w:szCs w:val="22"/>
      <w:lang w:eastAsia="en-GB"/>
    </w:rPr>
  </w:style>
  <w:style w:type="paragraph" w:styleId="Revision">
    <w:name w:val="Revision"/>
    <w:hidden/>
    <w:uiPriority w:val="99"/>
    <w:semiHidden/>
    <w:rsid w:val="006C3D83"/>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6C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D83"/>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5207">
      <w:bodyDiv w:val="1"/>
      <w:marLeft w:val="0"/>
      <w:marRight w:val="0"/>
      <w:marTop w:val="0"/>
      <w:marBottom w:val="0"/>
      <w:divBdr>
        <w:top w:val="none" w:sz="0" w:space="0" w:color="auto"/>
        <w:left w:val="none" w:sz="0" w:space="0" w:color="auto"/>
        <w:bottom w:val="none" w:sz="0" w:space="0" w:color="auto"/>
        <w:right w:val="none" w:sz="0" w:space="0" w:color="auto"/>
      </w:divBdr>
    </w:div>
    <w:div w:id="242642360">
      <w:bodyDiv w:val="1"/>
      <w:marLeft w:val="0"/>
      <w:marRight w:val="0"/>
      <w:marTop w:val="0"/>
      <w:marBottom w:val="0"/>
      <w:divBdr>
        <w:top w:val="none" w:sz="0" w:space="0" w:color="auto"/>
        <w:left w:val="none" w:sz="0" w:space="0" w:color="auto"/>
        <w:bottom w:val="none" w:sz="0" w:space="0" w:color="auto"/>
        <w:right w:val="none" w:sz="0" w:space="0" w:color="auto"/>
      </w:divBdr>
    </w:div>
    <w:div w:id="570503516">
      <w:bodyDiv w:val="1"/>
      <w:marLeft w:val="0"/>
      <w:marRight w:val="0"/>
      <w:marTop w:val="0"/>
      <w:marBottom w:val="0"/>
      <w:divBdr>
        <w:top w:val="none" w:sz="0" w:space="0" w:color="auto"/>
        <w:left w:val="none" w:sz="0" w:space="0" w:color="auto"/>
        <w:bottom w:val="none" w:sz="0" w:space="0" w:color="auto"/>
        <w:right w:val="none" w:sz="0" w:space="0" w:color="auto"/>
      </w:divBdr>
    </w:div>
    <w:div w:id="733704180">
      <w:bodyDiv w:val="1"/>
      <w:marLeft w:val="0"/>
      <w:marRight w:val="0"/>
      <w:marTop w:val="0"/>
      <w:marBottom w:val="0"/>
      <w:divBdr>
        <w:top w:val="none" w:sz="0" w:space="0" w:color="auto"/>
        <w:left w:val="none" w:sz="0" w:space="0" w:color="auto"/>
        <w:bottom w:val="none" w:sz="0" w:space="0" w:color="auto"/>
        <w:right w:val="none" w:sz="0" w:space="0" w:color="auto"/>
      </w:divBdr>
    </w:div>
    <w:div w:id="1026490918">
      <w:bodyDiv w:val="1"/>
      <w:marLeft w:val="0"/>
      <w:marRight w:val="0"/>
      <w:marTop w:val="0"/>
      <w:marBottom w:val="0"/>
      <w:divBdr>
        <w:top w:val="none" w:sz="0" w:space="0" w:color="auto"/>
        <w:left w:val="none" w:sz="0" w:space="0" w:color="auto"/>
        <w:bottom w:val="none" w:sz="0" w:space="0" w:color="auto"/>
        <w:right w:val="none" w:sz="0" w:space="0" w:color="auto"/>
      </w:divBdr>
    </w:div>
    <w:div w:id="1414283003">
      <w:bodyDiv w:val="1"/>
      <w:marLeft w:val="0"/>
      <w:marRight w:val="0"/>
      <w:marTop w:val="0"/>
      <w:marBottom w:val="0"/>
      <w:divBdr>
        <w:top w:val="none" w:sz="0" w:space="0" w:color="auto"/>
        <w:left w:val="none" w:sz="0" w:space="0" w:color="auto"/>
        <w:bottom w:val="none" w:sz="0" w:space="0" w:color="auto"/>
        <w:right w:val="none" w:sz="0" w:space="0" w:color="auto"/>
      </w:divBdr>
    </w:div>
    <w:div w:id="1520313833">
      <w:bodyDiv w:val="1"/>
      <w:marLeft w:val="0"/>
      <w:marRight w:val="0"/>
      <w:marTop w:val="0"/>
      <w:marBottom w:val="0"/>
      <w:divBdr>
        <w:top w:val="none" w:sz="0" w:space="0" w:color="auto"/>
        <w:left w:val="none" w:sz="0" w:space="0" w:color="auto"/>
        <w:bottom w:val="none" w:sz="0" w:space="0" w:color="auto"/>
        <w:right w:val="none" w:sz="0" w:space="0" w:color="auto"/>
      </w:divBdr>
    </w:div>
    <w:div w:id="1545748379">
      <w:bodyDiv w:val="1"/>
      <w:marLeft w:val="0"/>
      <w:marRight w:val="0"/>
      <w:marTop w:val="0"/>
      <w:marBottom w:val="0"/>
      <w:divBdr>
        <w:top w:val="none" w:sz="0" w:space="0" w:color="auto"/>
        <w:left w:val="none" w:sz="0" w:space="0" w:color="auto"/>
        <w:bottom w:val="none" w:sz="0" w:space="0" w:color="auto"/>
        <w:right w:val="none" w:sz="0" w:space="0" w:color="auto"/>
      </w:divBdr>
    </w:div>
    <w:div w:id="1712029552">
      <w:bodyDiv w:val="1"/>
      <w:marLeft w:val="0"/>
      <w:marRight w:val="0"/>
      <w:marTop w:val="0"/>
      <w:marBottom w:val="0"/>
      <w:divBdr>
        <w:top w:val="none" w:sz="0" w:space="0" w:color="auto"/>
        <w:left w:val="none" w:sz="0" w:space="0" w:color="auto"/>
        <w:bottom w:val="none" w:sz="0" w:space="0" w:color="auto"/>
        <w:right w:val="none" w:sz="0" w:space="0" w:color="auto"/>
      </w:divBdr>
    </w:div>
    <w:div w:id="1864437128">
      <w:bodyDiv w:val="1"/>
      <w:marLeft w:val="0"/>
      <w:marRight w:val="0"/>
      <w:marTop w:val="0"/>
      <w:marBottom w:val="0"/>
      <w:divBdr>
        <w:top w:val="none" w:sz="0" w:space="0" w:color="auto"/>
        <w:left w:val="none" w:sz="0" w:space="0" w:color="auto"/>
        <w:bottom w:val="none" w:sz="0" w:space="0" w:color="auto"/>
        <w:right w:val="none" w:sz="0" w:space="0" w:color="auto"/>
      </w:divBdr>
    </w:div>
    <w:div w:id="1902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824393761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istant.clerk@wem.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em.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A3E20-D146-4726-93E7-197DAFCA54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2A5A4-0017-4829-BF32-4106897E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E703B-60FF-47F1-9555-80477DA87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152</cp:revision>
  <cp:lastPrinted>2020-07-23T07:07:00Z</cp:lastPrinted>
  <dcterms:created xsi:type="dcterms:W3CDTF">2018-03-28T23:43:00Z</dcterms:created>
  <dcterms:modified xsi:type="dcterms:W3CDTF">2020-07-23T07:20:00Z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